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F09" w:rsidRDefault="007F7560">
      <w:pPr>
        <w:pStyle w:val="a6"/>
        <w:tabs>
          <w:tab w:val="left" w:pos="284"/>
        </w:tabs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МИНИСТЕРСТВО ОБРАЗОВАНИЯ САРАТОВСКОЙ ОБЛАСТИ</w:t>
      </w:r>
    </w:p>
    <w:p w:rsidR="004E1F09" w:rsidRDefault="007F7560">
      <w:pPr>
        <w:pStyle w:val="a6"/>
        <w:tabs>
          <w:tab w:val="left" w:pos="284"/>
        </w:tabs>
        <w:spacing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государственное автономное профессиональное образовательное учреждение Саратовской области</w:t>
      </w:r>
    </w:p>
    <w:p w:rsidR="004E1F09" w:rsidRDefault="007F7560">
      <w:pPr>
        <w:pStyle w:val="a6"/>
        <w:tabs>
          <w:tab w:val="left" w:pos="284"/>
        </w:tabs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«Саратовский архитектурно-строительный колледж»</w:t>
      </w:r>
    </w:p>
    <w:p w:rsidR="004E1F09" w:rsidRDefault="004E1F09">
      <w:pPr>
        <w:tabs>
          <w:tab w:val="left" w:pos="284"/>
        </w:tabs>
        <w:spacing w:line="360" w:lineRule="auto"/>
        <w:rPr>
          <w:b/>
          <w:sz w:val="26"/>
          <w:szCs w:val="26"/>
        </w:rPr>
      </w:pPr>
    </w:p>
    <w:p w:rsidR="004E1F09" w:rsidRDefault="004E1F09">
      <w:pPr>
        <w:pStyle w:val="a6"/>
        <w:ind w:firstLine="709"/>
        <w:jc w:val="both"/>
        <w:rPr>
          <w:rFonts w:ascii="Times New Roman" w:hAnsi="Times New Roman"/>
        </w:rPr>
      </w:pPr>
    </w:p>
    <w:p w:rsidR="004E1F09" w:rsidRDefault="004E1F09">
      <w:pPr>
        <w:pStyle w:val="a6"/>
        <w:ind w:firstLine="709"/>
        <w:jc w:val="both"/>
        <w:rPr>
          <w:rFonts w:ascii="Times New Roman" w:hAnsi="Times New Roman"/>
        </w:rPr>
      </w:pPr>
    </w:p>
    <w:p w:rsidR="004E1F09" w:rsidRDefault="004E1F09">
      <w:pPr>
        <w:pStyle w:val="a6"/>
        <w:ind w:firstLine="709"/>
        <w:jc w:val="both"/>
      </w:pPr>
    </w:p>
    <w:p w:rsidR="004E1F09" w:rsidRDefault="004E1F09">
      <w:pPr>
        <w:pStyle w:val="a6"/>
        <w:ind w:firstLine="709"/>
        <w:jc w:val="both"/>
      </w:pPr>
    </w:p>
    <w:p w:rsidR="004E1F09" w:rsidRDefault="004E1F09">
      <w:pPr>
        <w:pStyle w:val="a6"/>
        <w:ind w:firstLine="709"/>
        <w:jc w:val="both"/>
      </w:pPr>
    </w:p>
    <w:p w:rsidR="004E1F09" w:rsidRDefault="004E1F09">
      <w:pPr>
        <w:pStyle w:val="a6"/>
        <w:ind w:firstLine="709"/>
        <w:jc w:val="both"/>
      </w:pPr>
    </w:p>
    <w:p w:rsidR="004E1F09" w:rsidRDefault="004E1F09">
      <w:pPr>
        <w:pStyle w:val="a6"/>
        <w:ind w:firstLine="709"/>
        <w:jc w:val="both"/>
      </w:pPr>
    </w:p>
    <w:p w:rsidR="004E1F09" w:rsidRDefault="004E1F09">
      <w:pPr>
        <w:pStyle w:val="a6"/>
        <w:ind w:firstLine="709"/>
        <w:jc w:val="both"/>
      </w:pPr>
    </w:p>
    <w:p w:rsidR="004E1F09" w:rsidRDefault="004E1F09">
      <w:pPr>
        <w:pStyle w:val="a6"/>
        <w:ind w:firstLine="709"/>
        <w:jc w:val="both"/>
      </w:pPr>
    </w:p>
    <w:p w:rsidR="004E1F09" w:rsidRDefault="004E1F09">
      <w:pPr>
        <w:pStyle w:val="a6"/>
        <w:ind w:firstLine="709"/>
        <w:jc w:val="both"/>
      </w:pPr>
    </w:p>
    <w:p w:rsidR="004E1F09" w:rsidRDefault="004E1F09">
      <w:pPr>
        <w:pStyle w:val="a6"/>
        <w:ind w:firstLine="709"/>
        <w:jc w:val="both"/>
      </w:pPr>
    </w:p>
    <w:p w:rsidR="004E1F09" w:rsidRDefault="004E1F09">
      <w:pPr>
        <w:pStyle w:val="a6"/>
        <w:ind w:firstLine="709"/>
        <w:jc w:val="both"/>
      </w:pPr>
    </w:p>
    <w:p w:rsidR="004E1F09" w:rsidRDefault="004E1F09">
      <w:pPr>
        <w:jc w:val="center"/>
        <w:rPr>
          <w:sz w:val="26"/>
          <w:szCs w:val="26"/>
        </w:rPr>
      </w:pPr>
    </w:p>
    <w:p w:rsidR="004E1F09" w:rsidRDefault="007F7560">
      <w:pPr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>
        <w:rPr>
          <w:b/>
          <w:bCs/>
          <w:kern w:val="36"/>
          <w:sz w:val="28"/>
          <w:szCs w:val="28"/>
          <w:lang w:eastAsia="ru-RU"/>
        </w:rPr>
        <w:t>Методические указания</w:t>
      </w:r>
    </w:p>
    <w:p w:rsidR="004E1F09" w:rsidRDefault="007F7560">
      <w:pPr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>
        <w:rPr>
          <w:b/>
          <w:bCs/>
          <w:kern w:val="36"/>
          <w:sz w:val="28"/>
          <w:szCs w:val="28"/>
          <w:lang w:eastAsia="ru-RU"/>
        </w:rPr>
        <w:t>по выполнению практических занятий</w:t>
      </w:r>
    </w:p>
    <w:p w:rsidR="004E1F09" w:rsidRDefault="007F7560">
      <w:pPr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>
        <w:rPr>
          <w:b/>
          <w:bCs/>
          <w:kern w:val="36"/>
          <w:sz w:val="28"/>
          <w:szCs w:val="28"/>
          <w:lang w:eastAsia="ru-RU"/>
        </w:rPr>
        <w:t xml:space="preserve"> по учебной дисциплине </w:t>
      </w:r>
    </w:p>
    <w:p w:rsidR="004E1F09" w:rsidRDefault="004E1F09">
      <w:pPr>
        <w:autoSpaceDE w:val="0"/>
        <w:autoSpaceDN w:val="0"/>
        <w:adjustRightInd w:val="0"/>
        <w:jc w:val="center"/>
        <w:rPr>
          <w:b/>
          <w:bCs/>
        </w:rPr>
      </w:pPr>
    </w:p>
    <w:p w:rsidR="004E1F09" w:rsidRDefault="007F7560">
      <w:pPr>
        <w:autoSpaceDE w:val="0"/>
        <w:autoSpaceDN w:val="0"/>
        <w:adjustRightInd w:val="0"/>
        <w:jc w:val="center"/>
        <w:rPr>
          <w:bCs/>
          <w:i/>
        </w:rPr>
      </w:pPr>
      <w:r>
        <w:rPr>
          <w:bCs/>
          <w:i/>
        </w:rPr>
        <w:t>«указать индекс и название учебной дисциплины/профессионального модуля»</w:t>
      </w:r>
    </w:p>
    <w:p w:rsidR="004E1F09" w:rsidRDefault="004E1F09">
      <w:pPr>
        <w:autoSpaceDE w:val="0"/>
        <w:autoSpaceDN w:val="0"/>
        <w:adjustRightInd w:val="0"/>
        <w:jc w:val="center"/>
        <w:rPr>
          <w:bCs/>
          <w:i/>
        </w:rPr>
      </w:pPr>
    </w:p>
    <w:p w:rsidR="004E1F09" w:rsidRDefault="007F7560">
      <w:pPr>
        <w:autoSpaceDE w:val="0"/>
        <w:autoSpaceDN w:val="0"/>
        <w:adjustRightInd w:val="0"/>
        <w:jc w:val="center"/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образовательной программы среднего профессионального образования</w:t>
      </w:r>
    </w:p>
    <w:p w:rsidR="004E1F09" w:rsidRDefault="004E1F0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4E1F09" w:rsidRDefault="007F7560">
      <w:pPr>
        <w:autoSpaceDE w:val="0"/>
        <w:autoSpaceDN w:val="0"/>
        <w:adjustRightInd w:val="0"/>
        <w:jc w:val="center"/>
        <w:rPr>
          <w:bCs/>
          <w:i/>
        </w:rPr>
      </w:pPr>
      <w:r>
        <w:rPr>
          <w:bCs/>
          <w:i/>
        </w:rPr>
        <w:t>«указать код и название специальности/профессии»</w:t>
      </w:r>
    </w:p>
    <w:p w:rsidR="004E1F09" w:rsidRDefault="004E1F09">
      <w:pPr>
        <w:autoSpaceDE w:val="0"/>
        <w:autoSpaceDN w:val="0"/>
        <w:adjustRightInd w:val="0"/>
        <w:jc w:val="center"/>
        <w:rPr>
          <w:b/>
          <w:bCs/>
        </w:rPr>
      </w:pPr>
    </w:p>
    <w:p w:rsidR="004E1F09" w:rsidRDefault="007F756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квалификация: </w:t>
      </w:r>
      <w:r>
        <w:rPr>
          <w:bCs/>
          <w:i/>
        </w:rPr>
        <w:t xml:space="preserve">(указать по стандарту ФГОС </w:t>
      </w:r>
      <w:r>
        <w:rPr>
          <w:bCs/>
          <w:i/>
        </w:rPr>
        <w:t>СПО специальности/профессии)</w:t>
      </w:r>
    </w:p>
    <w:p w:rsidR="004E1F09" w:rsidRDefault="004E1F09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4E1F09" w:rsidRDefault="004E1F09">
      <w:pPr>
        <w:pStyle w:val="a6"/>
        <w:ind w:firstLine="709"/>
        <w:jc w:val="both"/>
      </w:pPr>
    </w:p>
    <w:p w:rsidR="004E1F09" w:rsidRDefault="004E1F09">
      <w:pPr>
        <w:pStyle w:val="a6"/>
        <w:ind w:firstLine="709"/>
        <w:jc w:val="both"/>
      </w:pPr>
    </w:p>
    <w:p w:rsidR="004E1F09" w:rsidRDefault="004E1F09">
      <w:pPr>
        <w:pStyle w:val="a6"/>
        <w:ind w:firstLine="709"/>
        <w:jc w:val="both"/>
      </w:pPr>
    </w:p>
    <w:p w:rsidR="004E1F09" w:rsidRDefault="004E1F09">
      <w:pPr>
        <w:pStyle w:val="a6"/>
        <w:ind w:firstLine="709"/>
        <w:jc w:val="both"/>
      </w:pPr>
    </w:p>
    <w:p w:rsidR="004E1F09" w:rsidRDefault="004E1F09">
      <w:pPr>
        <w:pStyle w:val="a6"/>
        <w:ind w:firstLine="709"/>
        <w:jc w:val="both"/>
      </w:pPr>
    </w:p>
    <w:p w:rsidR="004E1F09" w:rsidRDefault="004E1F09">
      <w:pPr>
        <w:pStyle w:val="a6"/>
        <w:ind w:firstLine="709"/>
        <w:jc w:val="both"/>
      </w:pPr>
    </w:p>
    <w:p w:rsidR="004E1F09" w:rsidRDefault="004E1F09">
      <w:pPr>
        <w:pStyle w:val="a6"/>
        <w:ind w:firstLine="709"/>
        <w:jc w:val="both"/>
      </w:pPr>
    </w:p>
    <w:p w:rsidR="004E1F09" w:rsidRDefault="004E1F09">
      <w:pPr>
        <w:pStyle w:val="a6"/>
        <w:ind w:firstLine="709"/>
        <w:jc w:val="both"/>
      </w:pPr>
    </w:p>
    <w:p w:rsidR="004E1F09" w:rsidRDefault="004E1F09">
      <w:pPr>
        <w:pStyle w:val="a6"/>
        <w:ind w:firstLine="709"/>
        <w:jc w:val="both"/>
      </w:pPr>
    </w:p>
    <w:p w:rsidR="004E1F09" w:rsidRDefault="004E1F09">
      <w:pPr>
        <w:pStyle w:val="a6"/>
        <w:ind w:firstLine="709"/>
        <w:jc w:val="both"/>
      </w:pPr>
    </w:p>
    <w:p w:rsidR="004E1F09" w:rsidRDefault="004E1F09">
      <w:pPr>
        <w:pStyle w:val="a6"/>
        <w:ind w:firstLine="709"/>
        <w:jc w:val="both"/>
      </w:pPr>
    </w:p>
    <w:p w:rsidR="004E1F09" w:rsidRDefault="004E1F09">
      <w:pPr>
        <w:pStyle w:val="a6"/>
        <w:ind w:firstLine="709"/>
        <w:jc w:val="both"/>
      </w:pPr>
    </w:p>
    <w:p w:rsidR="004E1F09" w:rsidRDefault="004E1F09">
      <w:pPr>
        <w:pStyle w:val="a6"/>
        <w:ind w:firstLine="709"/>
        <w:jc w:val="both"/>
      </w:pPr>
    </w:p>
    <w:p w:rsidR="004E1F09" w:rsidRDefault="004E1F09">
      <w:pPr>
        <w:pStyle w:val="a6"/>
        <w:ind w:firstLine="709"/>
        <w:jc w:val="both"/>
      </w:pPr>
    </w:p>
    <w:p w:rsidR="004E1F09" w:rsidRDefault="004E1F09">
      <w:pPr>
        <w:pStyle w:val="a6"/>
        <w:jc w:val="both"/>
      </w:pPr>
    </w:p>
    <w:p w:rsidR="004E1F09" w:rsidRDefault="004E1F09">
      <w:pPr>
        <w:pStyle w:val="a6"/>
        <w:ind w:firstLine="709"/>
        <w:jc w:val="both"/>
      </w:pPr>
    </w:p>
    <w:p w:rsidR="004E1F09" w:rsidRDefault="004E1F09">
      <w:pPr>
        <w:pStyle w:val="a6"/>
        <w:ind w:firstLine="709"/>
        <w:jc w:val="both"/>
      </w:pPr>
    </w:p>
    <w:p w:rsidR="004E1F09" w:rsidRDefault="007F7560">
      <w:pPr>
        <w:tabs>
          <w:tab w:val="left" w:pos="284"/>
        </w:tabs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Саратов</w:t>
      </w:r>
    </w:p>
    <w:p w:rsidR="004E1F09" w:rsidRDefault="007F7560">
      <w:pPr>
        <w:spacing w:line="360" w:lineRule="auto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4E1F09" w:rsidRDefault="007F7560">
      <w:pPr>
        <w:autoSpaceDE w:val="0"/>
        <w:autoSpaceDN w:val="0"/>
        <w:adjustRightInd w:val="0"/>
        <w:jc w:val="both"/>
        <w:rPr>
          <w:bCs/>
          <w:i/>
        </w:rPr>
      </w:pPr>
      <w:proofErr w:type="gramStart"/>
      <w:r>
        <w:rPr>
          <w:color w:val="000000"/>
          <w:szCs w:val="21"/>
        </w:rPr>
        <w:lastRenderedPageBreak/>
        <w:t xml:space="preserve">Методические указания </w:t>
      </w:r>
      <w:r>
        <w:rPr>
          <w:bCs/>
          <w:i/>
        </w:rPr>
        <w:t>«указать индекс и название учебной дисциплины/профессионального модуля»</w:t>
      </w:r>
      <w:r>
        <w:rPr>
          <w:color w:val="000000"/>
          <w:szCs w:val="21"/>
        </w:rPr>
        <w:t xml:space="preserve">, разработаны в соответствии с требованиями Федерального государственного образовательного стандарта среднего профессионального образования к уровню обучения выпускников по </w:t>
      </w:r>
      <w:r>
        <w:rPr>
          <w:bCs/>
          <w:i/>
        </w:rPr>
        <w:t>указать код и название специальности/профессии</w:t>
      </w:r>
      <w:r>
        <w:rPr>
          <w:color w:val="000000"/>
          <w:szCs w:val="21"/>
        </w:rPr>
        <w:t xml:space="preserve">, </w:t>
      </w:r>
      <w:r>
        <w:rPr>
          <w:bCs/>
        </w:rPr>
        <w:t>утвержденный Министерством образова</w:t>
      </w:r>
      <w:r>
        <w:rPr>
          <w:bCs/>
        </w:rPr>
        <w:t xml:space="preserve">ния и науки РФ от 00.00.20__ г. </w:t>
      </w:r>
      <w:r>
        <w:rPr>
          <w:bCs/>
          <w:i/>
        </w:rPr>
        <w:t>(указать число, месяц, год)</w:t>
      </w:r>
      <w:r>
        <w:rPr>
          <w:bCs/>
        </w:rPr>
        <w:t xml:space="preserve"> №__ </w:t>
      </w:r>
      <w:r>
        <w:rPr>
          <w:bCs/>
          <w:i/>
        </w:rPr>
        <w:t xml:space="preserve">(указать номер приказа) </w:t>
      </w:r>
      <w:r>
        <w:rPr>
          <w:color w:val="000000"/>
          <w:szCs w:val="21"/>
        </w:rPr>
        <w:t xml:space="preserve">и являются частью учебно-методического комплекса </w:t>
      </w:r>
      <w:r>
        <w:rPr>
          <w:bCs/>
          <w:i/>
        </w:rPr>
        <w:t>«указать индекс и название учебной дисциплины</w:t>
      </w:r>
      <w:proofErr w:type="gramEnd"/>
      <w:r>
        <w:rPr>
          <w:bCs/>
          <w:i/>
        </w:rPr>
        <w:t>/профессионального модуля»</w:t>
      </w:r>
    </w:p>
    <w:p w:rsidR="004E1F09" w:rsidRDefault="004E1F09">
      <w:pPr>
        <w:autoSpaceDE w:val="0"/>
        <w:autoSpaceDN w:val="0"/>
        <w:adjustRightInd w:val="0"/>
        <w:jc w:val="both"/>
        <w:rPr>
          <w:bCs/>
          <w:i/>
        </w:rPr>
      </w:pPr>
    </w:p>
    <w:p w:rsidR="004E1F09" w:rsidRDefault="004E1F09">
      <w:pPr>
        <w:autoSpaceDE w:val="0"/>
        <w:autoSpaceDN w:val="0"/>
        <w:adjustRightInd w:val="0"/>
        <w:jc w:val="both"/>
        <w:rPr>
          <w:bCs/>
          <w:i/>
        </w:rPr>
      </w:pPr>
    </w:p>
    <w:p w:rsidR="004E1F09" w:rsidRDefault="004E1F09">
      <w:pPr>
        <w:autoSpaceDE w:val="0"/>
        <w:autoSpaceDN w:val="0"/>
        <w:adjustRightInd w:val="0"/>
        <w:jc w:val="both"/>
        <w:rPr>
          <w:bCs/>
          <w:i/>
        </w:rPr>
      </w:pPr>
    </w:p>
    <w:p w:rsidR="004E1F09" w:rsidRDefault="007F7560">
      <w:pPr>
        <w:autoSpaceDE w:val="0"/>
        <w:autoSpaceDN w:val="0"/>
        <w:adjustRightInd w:val="0"/>
        <w:jc w:val="both"/>
        <w:rPr>
          <w:bCs/>
          <w:i/>
        </w:rPr>
      </w:pPr>
      <w:proofErr w:type="gramStart"/>
      <w:r>
        <w:rPr>
          <w:bCs/>
          <w:i/>
        </w:rPr>
        <w:t>(Обращаем внимание!</w:t>
      </w:r>
      <w:proofErr w:type="gramEnd"/>
      <w:r>
        <w:rPr>
          <w:bCs/>
          <w:i/>
        </w:rPr>
        <w:t xml:space="preserve"> Для методических указани</w:t>
      </w:r>
      <w:r>
        <w:rPr>
          <w:bCs/>
          <w:i/>
        </w:rPr>
        <w:t xml:space="preserve">й </w:t>
      </w:r>
      <w:r>
        <w:rPr>
          <w:bCs/>
          <w:i/>
          <w:kern w:val="36"/>
          <w:szCs w:val="28"/>
          <w:lang w:eastAsia="ru-RU"/>
        </w:rPr>
        <w:t xml:space="preserve">по выполнению практических занятий по учебным дисциплинам 1 курса указать Федеральный государственный образовательный стандарт среднего общего образования </w:t>
      </w:r>
      <w:r>
        <w:rPr>
          <w:bCs/>
        </w:rPr>
        <w:t xml:space="preserve"> (</w:t>
      </w:r>
      <w:r>
        <w:rPr>
          <w:bCs/>
          <w:i/>
        </w:rPr>
        <w:t>указать число, месяц, год,</w:t>
      </w:r>
      <w:r>
        <w:rPr>
          <w:bCs/>
        </w:rPr>
        <w:t xml:space="preserve"> </w:t>
      </w:r>
      <w:r>
        <w:rPr>
          <w:bCs/>
          <w:i/>
        </w:rPr>
        <w:t>номер приказа).</w:t>
      </w:r>
    </w:p>
    <w:p w:rsidR="004E1F09" w:rsidRDefault="004E1F09">
      <w:pPr>
        <w:autoSpaceDE w:val="0"/>
        <w:autoSpaceDN w:val="0"/>
        <w:adjustRightInd w:val="0"/>
        <w:jc w:val="both"/>
        <w:rPr>
          <w:bCs/>
          <w:i/>
        </w:rPr>
      </w:pPr>
    </w:p>
    <w:p w:rsidR="004E1F09" w:rsidRDefault="004E1F09">
      <w:pPr>
        <w:autoSpaceDE w:val="0"/>
        <w:autoSpaceDN w:val="0"/>
        <w:adjustRightInd w:val="0"/>
        <w:jc w:val="both"/>
        <w:rPr>
          <w:bCs/>
          <w:i/>
        </w:rPr>
      </w:pPr>
    </w:p>
    <w:p w:rsidR="004E1F09" w:rsidRDefault="007F7560">
      <w:pPr>
        <w:autoSpaceDE w:val="0"/>
        <w:autoSpaceDN w:val="0"/>
        <w:adjustRightInd w:val="0"/>
        <w:jc w:val="both"/>
        <w:rPr>
          <w:color w:val="000000"/>
          <w:szCs w:val="21"/>
        </w:rPr>
      </w:pPr>
      <w:r>
        <w:rPr>
          <w:color w:val="000000"/>
          <w:szCs w:val="21"/>
        </w:rPr>
        <w:t xml:space="preserve">Методические указания предназначены для </w:t>
      </w:r>
      <w:proofErr w:type="gramStart"/>
      <w:r>
        <w:rPr>
          <w:color w:val="000000"/>
          <w:szCs w:val="21"/>
        </w:rPr>
        <w:t>обучающихся</w:t>
      </w:r>
      <w:proofErr w:type="gramEnd"/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очной/заочной формы обучения.</w:t>
      </w:r>
    </w:p>
    <w:p w:rsidR="004E1F09" w:rsidRDefault="004E1F09">
      <w:pPr>
        <w:autoSpaceDE w:val="0"/>
        <w:autoSpaceDN w:val="0"/>
        <w:adjustRightInd w:val="0"/>
        <w:jc w:val="both"/>
        <w:rPr>
          <w:color w:val="000000"/>
          <w:szCs w:val="21"/>
        </w:rPr>
      </w:pPr>
    </w:p>
    <w:p w:rsidR="004E1F09" w:rsidRDefault="007F756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Составитель:</w:t>
      </w:r>
    </w:p>
    <w:p w:rsidR="004E1F09" w:rsidRDefault="007F756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Cs w:val="21"/>
        </w:rPr>
      </w:pPr>
      <w:r>
        <w:rPr>
          <w:i/>
          <w:color w:val="000000"/>
          <w:szCs w:val="21"/>
        </w:rPr>
        <w:t>Указать ФИО (полностью) – должность</w:t>
      </w:r>
    </w:p>
    <w:p w:rsidR="004E1F09" w:rsidRDefault="007F7560">
      <w:pPr>
        <w:spacing w:line="360" w:lineRule="auto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4E1F09" w:rsidRDefault="007F7560">
      <w:pPr>
        <w:tabs>
          <w:tab w:val="left" w:pos="284"/>
        </w:tabs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СОДЕРЖАНИЕ</w:t>
      </w:r>
    </w:p>
    <w:p w:rsidR="007F7560" w:rsidRDefault="007F7560">
      <w:pPr>
        <w:tabs>
          <w:tab w:val="left" w:pos="284"/>
        </w:tabs>
        <w:spacing w:line="360" w:lineRule="auto"/>
        <w:jc w:val="center"/>
        <w:rPr>
          <w:b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99"/>
        <w:gridCol w:w="1338"/>
      </w:tblGrid>
      <w:tr w:rsidR="007F7560" w:rsidTr="007F7560">
        <w:tc>
          <w:tcPr>
            <w:tcW w:w="9180" w:type="dxa"/>
          </w:tcPr>
          <w:p w:rsidR="007F7560" w:rsidRPr="007F7560" w:rsidRDefault="007F7560" w:rsidP="007F7560">
            <w:pPr>
              <w:pStyle w:val="a3"/>
            </w:pPr>
            <w:r>
              <w:rPr>
                <w:rStyle w:val="a4"/>
              </w:rPr>
              <w:t>Пояснительная записка</w:t>
            </w:r>
          </w:p>
        </w:tc>
        <w:tc>
          <w:tcPr>
            <w:tcW w:w="957" w:type="dxa"/>
          </w:tcPr>
          <w:p w:rsidR="007F7560" w:rsidRDefault="007F7560">
            <w:pPr>
              <w:tabs>
                <w:tab w:val="left" w:pos="284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(указать номер страницы)</w:t>
            </w:r>
          </w:p>
        </w:tc>
      </w:tr>
      <w:tr w:rsidR="004E1F09" w:rsidTr="007F7560">
        <w:tc>
          <w:tcPr>
            <w:tcW w:w="9180" w:type="dxa"/>
          </w:tcPr>
          <w:p w:rsidR="004E1F09" w:rsidRDefault="007F7560">
            <w:pPr>
              <w:tabs>
                <w:tab w:val="left" w:pos="284"/>
              </w:tabs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Практическое занятие №1. … </w:t>
            </w:r>
            <w:r>
              <w:rPr>
                <w:i/>
                <w:szCs w:val="26"/>
              </w:rPr>
              <w:t>(указать название темы в соответствии с рабочей программой учебной дисциплины/профессионального модуля)</w:t>
            </w:r>
          </w:p>
        </w:tc>
        <w:tc>
          <w:tcPr>
            <w:tcW w:w="957" w:type="dxa"/>
          </w:tcPr>
          <w:p w:rsidR="004E1F09" w:rsidRDefault="007F7560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>
              <w:rPr>
                <w:i/>
                <w:szCs w:val="26"/>
              </w:rPr>
              <w:t>(указать номер страницы)</w:t>
            </w:r>
          </w:p>
        </w:tc>
      </w:tr>
      <w:tr w:rsidR="004E1F09" w:rsidTr="007F7560">
        <w:tc>
          <w:tcPr>
            <w:tcW w:w="9180" w:type="dxa"/>
          </w:tcPr>
          <w:p w:rsidR="004E1F09" w:rsidRDefault="007F7560">
            <w:pPr>
              <w:tabs>
                <w:tab w:val="left" w:pos="284"/>
              </w:tabs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Практическое занятие № 2. … </w:t>
            </w:r>
          </w:p>
        </w:tc>
        <w:tc>
          <w:tcPr>
            <w:tcW w:w="957" w:type="dxa"/>
          </w:tcPr>
          <w:p w:rsidR="004E1F09" w:rsidRDefault="007F7560">
            <w:pPr>
              <w:tabs>
                <w:tab w:val="left" w:pos="284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(указать номер страницы)</w:t>
            </w:r>
          </w:p>
        </w:tc>
      </w:tr>
      <w:tr w:rsidR="004E1F09" w:rsidTr="007F7560">
        <w:tc>
          <w:tcPr>
            <w:tcW w:w="9180" w:type="dxa"/>
          </w:tcPr>
          <w:p w:rsidR="004E1F09" w:rsidRDefault="007F7560">
            <w:pPr>
              <w:tabs>
                <w:tab w:val="left" w:pos="284"/>
              </w:tabs>
              <w:rPr>
                <w:b/>
                <w:szCs w:val="26"/>
              </w:rPr>
            </w:pPr>
            <w:r>
              <w:rPr>
                <w:b/>
                <w:szCs w:val="26"/>
              </w:rPr>
              <w:t>Практическое занятие № 3. …</w:t>
            </w:r>
          </w:p>
        </w:tc>
        <w:tc>
          <w:tcPr>
            <w:tcW w:w="957" w:type="dxa"/>
          </w:tcPr>
          <w:p w:rsidR="004E1F09" w:rsidRDefault="007F7560">
            <w:pPr>
              <w:tabs>
                <w:tab w:val="left" w:pos="284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(указать номер страницы)</w:t>
            </w:r>
          </w:p>
        </w:tc>
      </w:tr>
      <w:tr w:rsidR="004E1F09" w:rsidTr="007F7560">
        <w:tc>
          <w:tcPr>
            <w:tcW w:w="9180" w:type="dxa"/>
          </w:tcPr>
          <w:p w:rsidR="004E1F09" w:rsidRDefault="007F7560">
            <w:pPr>
              <w:tabs>
                <w:tab w:val="left" w:pos="284"/>
              </w:tabs>
              <w:rPr>
                <w:b/>
                <w:szCs w:val="26"/>
              </w:rPr>
            </w:pPr>
            <w:r>
              <w:rPr>
                <w:b/>
              </w:rPr>
              <w:t>Список литературы</w:t>
            </w:r>
          </w:p>
        </w:tc>
        <w:tc>
          <w:tcPr>
            <w:tcW w:w="957" w:type="dxa"/>
          </w:tcPr>
          <w:p w:rsidR="004E1F09" w:rsidRDefault="007F7560">
            <w:pPr>
              <w:tabs>
                <w:tab w:val="left" w:pos="284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(указать номер страницы)</w:t>
            </w:r>
          </w:p>
        </w:tc>
      </w:tr>
    </w:tbl>
    <w:p w:rsidR="004E1F09" w:rsidRDefault="004E1F09">
      <w:pPr>
        <w:tabs>
          <w:tab w:val="left" w:pos="284"/>
        </w:tabs>
        <w:spacing w:line="360" w:lineRule="auto"/>
        <w:jc w:val="both"/>
        <w:rPr>
          <w:b/>
          <w:sz w:val="26"/>
          <w:szCs w:val="26"/>
        </w:rPr>
      </w:pPr>
    </w:p>
    <w:p w:rsidR="004E1F09" w:rsidRDefault="007F7560">
      <w:pPr>
        <w:spacing w:line="360" w:lineRule="auto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4E1F09" w:rsidRDefault="007F7560">
      <w:pPr>
        <w:pStyle w:val="a3"/>
        <w:jc w:val="center"/>
      </w:pPr>
      <w:r>
        <w:rPr>
          <w:rStyle w:val="a4"/>
        </w:rPr>
        <w:lastRenderedPageBreak/>
        <w:t>Пояснительная записка</w:t>
      </w:r>
    </w:p>
    <w:p w:rsidR="004E1F09" w:rsidRDefault="007F7560">
      <w:pPr>
        <w:spacing w:line="360" w:lineRule="auto"/>
        <w:ind w:firstLine="709"/>
        <w:jc w:val="both"/>
        <w:rPr>
          <w:bCs/>
          <w:kern w:val="36"/>
          <w:lang w:eastAsia="ru-RU"/>
        </w:rPr>
      </w:pPr>
      <w:proofErr w:type="gramStart"/>
      <w:r>
        <w:t xml:space="preserve">Практическое занятие </w:t>
      </w:r>
      <w:r>
        <w:rPr>
          <w:bCs/>
          <w:i/>
        </w:rPr>
        <w:t xml:space="preserve">«указать индекс и название учебной дисциплины/профессионального модуля» </w:t>
      </w:r>
      <w:r>
        <w:rPr>
          <w:bCs/>
          <w:kern w:val="36"/>
          <w:lang w:eastAsia="ru-RU"/>
        </w:rPr>
        <w:t xml:space="preserve"> </w:t>
      </w:r>
      <w:r>
        <w:t xml:space="preserve">относится к основным видам учебных занятий, содержание которых направлены на реализацию требований Федерального государственного образовательного стандарта среднего профессионального </w:t>
      </w:r>
      <w:r>
        <w:t xml:space="preserve">образования  по </w:t>
      </w:r>
      <w:r>
        <w:rPr>
          <w:bCs/>
          <w:i/>
        </w:rPr>
        <w:t>указать код и название специальности/профессии</w:t>
      </w:r>
      <w:r>
        <w:t xml:space="preserve">, </w:t>
      </w:r>
      <w:r>
        <w:rPr>
          <w:bCs/>
        </w:rPr>
        <w:t xml:space="preserve">утвержденный Министерством образования и науки РФ от 00.00.20__ г. </w:t>
      </w:r>
      <w:r>
        <w:rPr>
          <w:bCs/>
          <w:i/>
        </w:rPr>
        <w:t>(указать число, месяц, год)</w:t>
      </w:r>
      <w:r>
        <w:rPr>
          <w:bCs/>
        </w:rPr>
        <w:t xml:space="preserve"> №__ </w:t>
      </w:r>
      <w:r>
        <w:rPr>
          <w:bCs/>
          <w:i/>
        </w:rPr>
        <w:t xml:space="preserve">(указать номер приказа) </w:t>
      </w:r>
      <w:r>
        <w:t>к уровню подготовки выпускников и определяется его ведущей</w:t>
      </w:r>
      <w:proofErr w:type="gramEnd"/>
      <w:r>
        <w:t xml:space="preserve"> дидактичес</w:t>
      </w:r>
      <w:r>
        <w:t>кой целью − формирование практических учебных и профессиональных умений.</w:t>
      </w:r>
    </w:p>
    <w:p w:rsidR="004E1F09" w:rsidRDefault="007F7560">
      <w:pPr>
        <w:spacing w:line="360" w:lineRule="auto"/>
        <w:ind w:firstLine="709"/>
        <w:jc w:val="both"/>
      </w:pPr>
      <w:r>
        <w:t>При проведении практических занятий использованы различные формы организации работы студентов: фронтальную, групповую, индивидуальную. Каждая из них позволяет решать определенные дида</w:t>
      </w:r>
      <w:r>
        <w:t>ктические задачи: разнообразить работу студентов, повышать ответственность каждого студента за самостоятельное выполнение полного объема работ, повышать качество подготовки студентов.</w:t>
      </w:r>
    </w:p>
    <w:p w:rsidR="004E1F09" w:rsidRDefault="007F7560">
      <w:pPr>
        <w:spacing w:line="360" w:lineRule="auto"/>
        <w:ind w:firstLine="709"/>
        <w:jc w:val="both"/>
      </w:pPr>
      <w:r>
        <w:t>В ходе практических занятий предусматривается работа студентов по выполн</w:t>
      </w:r>
      <w:r>
        <w:t>ению конспектов и тестов, заполнению таблиц, составлению развернутых планов, подготовке презентаций и другие виды деятельности.</w:t>
      </w:r>
    </w:p>
    <w:p w:rsidR="004E1F09" w:rsidRDefault="007F7560">
      <w:pPr>
        <w:spacing w:line="360" w:lineRule="auto"/>
        <w:ind w:firstLine="709"/>
        <w:jc w:val="both"/>
      </w:pPr>
      <w:r>
        <w:t xml:space="preserve">Тематика, содержание и количество часов, отводимое на практические занятия, зафиксированы в рабочей программе учебной </w:t>
      </w:r>
      <w:r>
        <w:t>дисциплины. Состав практических заданий планируется с таким расчетом, чтобы за отведенное время студенты смогли их качественно выполнить.</w:t>
      </w:r>
    </w:p>
    <w:p w:rsidR="004E1F09" w:rsidRDefault="007F7560">
      <w:pPr>
        <w:spacing w:before="100" w:beforeAutospacing="1" w:after="100" w:afterAutospacing="1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Перечень практических занятий</w:t>
      </w:r>
    </w:p>
    <w:tbl>
      <w:tblPr>
        <w:tblStyle w:val="a5"/>
        <w:tblW w:w="0" w:type="auto"/>
        <w:tblLook w:val="04A0"/>
      </w:tblPr>
      <w:tblGrid>
        <w:gridCol w:w="534"/>
        <w:gridCol w:w="7229"/>
        <w:gridCol w:w="1808"/>
      </w:tblGrid>
      <w:tr w:rsidR="004E1F09">
        <w:tc>
          <w:tcPr>
            <w:tcW w:w="534" w:type="dxa"/>
          </w:tcPr>
          <w:p w:rsidR="004E1F09" w:rsidRDefault="007F75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№</w:t>
            </w:r>
          </w:p>
        </w:tc>
        <w:tc>
          <w:tcPr>
            <w:tcW w:w="7229" w:type="dxa"/>
          </w:tcPr>
          <w:p w:rsidR="004E1F09" w:rsidRDefault="007F75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Название </w:t>
            </w:r>
            <w:r>
              <w:rPr>
                <w:b/>
                <w:bCs/>
                <w:lang w:eastAsia="ru-RU"/>
              </w:rPr>
              <w:t>практических занятий</w:t>
            </w:r>
          </w:p>
        </w:tc>
        <w:tc>
          <w:tcPr>
            <w:tcW w:w="1808" w:type="dxa"/>
          </w:tcPr>
          <w:p w:rsidR="004E1F09" w:rsidRDefault="007F75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Объём часов на выполнение работы</w:t>
            </w:r>
          </w:p>
        </w:tc>
      </w:tr>
      <w:tr w:rsidR="004E1F09">
        <w:trPr>
          <w:trHeight w:val="571"/>
        </w:trPr>
        <w:tc>
          <w:tcPr>
            <w:tcW w:w="534" w:type="dxa"/>
          </w:tcPr>
          <w:p w:rsidR="004E1F09" w:rsidRDefault="007F7560">
            <w:pPr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7229" w:type="dxa"/>
          </w:tcPr>
          <w:p w:rsidR="004E1F09" w:rsidRDefault="007F7560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i/>
                <w:szCs w:val="26"/>
              </w:rPr>
              <w:t>(указать название те</w:t>
            </w:r>
            <w:r>
              <w:rPr>
                <w:i/>
                <w:szCs w:val="26"/>
              </w:rPr>
              <w:t>мы в соответствии с рабочей программой учебной дисциплины/профессионального модуля)</w:t>
            </w:r>
          </w:p>
        </w:tc>
        <w:tc>
          <w:tcPr>
            <w:tcW w:w="1808" w:type="dxa"/>
          </w:tcPr>
          <w:p w:rsidR="004E1F09" w:rsidRDefault="007F7560">
            <w:pPr>
              <w:spacing w:before="100" w:beforeAutospacing="1" w:after="100" w:afterAutospacing="1"/>
              <w:jc w:val="center"/>
              <w:rPr>
                <w:bCs/>
                <w:i/>
                <w:lang w:eastAsia="ru-RU"/>
              </w:rPr>
            </w:pPr>
            <w:r>
              <w:rPr>
                <w:bCs/>
                <w:i/>
                <w:lang w:eastAsia="ru-RU"/>
              </w:rPr>
              <w:t>(указать объем часов на выполнение данной темы)</w:t>
            </w:r>
          </w:p>
        </w:tc>
      </w:tr>
      <w:tr w:rsidR="004E1F09">
        <w:tc>
          <w:tcPr>
            <w:tcW w:w="534" w:type="dxa"/>
          </w:tcPr>
          <w:p w:rsidR="004E1F09" w:rsidRDefault="007F7560">
            <w:pPr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7229" w:type="dxa"/>
          </w:tcPr>
          <w:p w:rsidR="004E1F09" w:rsidRDefault="004E1F09">
            <w:pPr>
              <w:spacing w:before="100" w:beforeAutospacing="1" w:after="100" w:afterAutospacing="1"/>
              <w:rPr>
                <w:b/>
                <w:bCs/>
                <w:lang w:eastAsia="ru-RU"/>
              </w:rPr>
            </w:pPr>
          </w:p>
        </w:tc>
        <w:tc>
          <w:tcPr>
            <w:tcW w:w="1808" w:type="dxa"/>
          </w:tcPr>
          <w:p w:rsidR="004E1F09" w:rsidRDefault="004E1F09">
            <w:pPr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</w:p>
        </w:tc>
      </w:tr>
      <w:tr w:rsidR="004E1F09">
        <w:tc>
          <w:tcPr>
            <w:tcW w:w="534" w:type="dxa"/>
          </w:tcPr>
          <w:p w:rsidR="004E1F09" w:rsidRDefault="007F7560">
            <w:pPr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  <w:tc>
          <w:tcPr>
            <w:tcW w:w="7229" w:type="dxa"/>
          </w:tcPr>
          <w:p w:rsidR="004E1F09" w:rsidRDefault="004E1F09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1808" w:type="dxa"/>
          </w:tcPr>
          <w:p w:rsidR="004E1F09" w:rsidRDefault="004E1F09">
            <w:pPr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</w:p>
        </w:tc>
      </w:tr>
      <w:tr w:rsidR="004E1F09">
        <w:tc>
          <w:tcPr>
            <w:tcW w:w="534" w:type="dxa"/>
          </w:tcPr>
          <w:p w:rsidR="004E1F09" w:rsidRDefault="007F7560">
            <w:pPr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</w:t>
            </w:r>
          </w:p>
        </w:tc>
        <w:tc>
          <w:tcPr>
            <w:tcW w:w="7229" w:type="dxa"/>
          </w:tcPr>
          <w:p w:rsidR="004E1F09" w:rsidRDefault="004E1F09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1808" w:type="dxa"/>
          </w:tcPr>
          <w:p w:rsidR="004E1F09" w:rsidRDefault="004E1F09">
            <w:pPr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</w:p>
        </w:tc>
      </w:tr>
      <w:tr w:rsidR="004E1F09">
        <w:tc>
          <w:tcPr>
            <w:tcW w:w="534" w:type="dxa"/>
          </w:tcPr>
          <w:p w:rsidR="004E1F09" w:rsidRDefault="007F7560">
            <w:pPr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</w:t>
            </w:r>
          </w:p>
        </w:tc>
        <w:tc>
          <w:tcPr>
            <w:tcW w:w="7229" w:type="dxa"/>
          </w:tcPr>
          <w:p w:rsidR="004E1F09" w:rsidRDefault="004E1F09">
            <w:pPr>
              <w:spacing w:before="100" w:beforeAutospacing="1" w:after="100" w:afterAutospacing="1"/>
              <w:rPr>
                <w:b/>
                <w:bCs/>
                <w:lang w:eastAsia="ru-RU"/>
              </w:rPr>
            </w:pPr>
          </w:p>
        </w:tc>
        <w:tc>
          <w:tcPr>
            <w:tcW w:w="1808" w:type="dxa"/>
          </w:tcPr>
          <w:p w:rsidR="004E1F09" w:rsidRDefault="004E1F09">
            <w:pPr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</w:p>
        </w:tc>
      </w:tr>
      <w:tr w:rsidR="004E1F09">
        <w:tc>
          <w:tcPr>
            <w:tcW w:w="534" w:type="dxa"/>
          </w:tcPr>
          <w:p w:rsidR="004E1F09" w:rsidRDefault="007F7560">
            <w:pPr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</w:t>
            </w:r>
          </w:p>
        </w:tc>
        <w:tc>
          <w:tcPr>
            <w:tcW w:w="7229" w:type="dxa"/>
          </w:tcPr>
          <w:p w:rsidR="004E1F09" w:rsidRDefault="004E1F09">
            <w:pPr>
              <w:spacing w:before="100" w:beforeAutospacing="1" w:after="100" w:afterAutospacing="1"/>
            </w:pPr>
          </w:p>
        </w:tc>
        <w:tc>
          <w:tcPr>
            <w:tcW w:w="1808" w:type="dxa"/>
          </w:tcPr>
          <w:p w:rsidR="004E1F09" w:rsidRDefault="004E1F09">
            <w:pPr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</w:p>
        </w:tc>
      </w:tr>
      <w:tr w:rsidR="004E1F09">
        <w:tc>
          <w:tcPr>
            <w:tcW w:w="534" w:type="dxa"/>
          </w:tcPr>
          <w:p w:rsidR="004E1F09" w:rsidRDefault="007F7560">
            <w:pPr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</w:t>
            </w:r>
          </w:p>
        </w:tc>
        <w:tc>
          <w:tcPr>
            <w:tcW w:w="7229" w:type="dxa"/>
          </w:tcPr>
          <w:p w:rsidR="004E1F09" w:rsidRDefault="004E1F09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1808" w:type="dxa"/>
          </w:tcPr>
          <w:p w:rsidR="004E1F09" w:rsidRDefault="004E1F09">
            <w:pPr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</w:p>
        </w:tc>
      </w:tr>
      <w:tr w:rsidR="004E1F09">
        <w:tc>
          <w:tcPr>
            <w:tcW w:w="534" w:type="dxa"/>
          </w:tcPr>
          <w:p w:rsidR="004E1F09" w:rsidRDefault="007F7560">
            <w:pPr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</w:t>
            </w:r>
          </w:p>
        </w:tc>
        <w:tc>
          <w:tcPr>
            <w:tcW w:w="7229" w:type="dxa"/>
          </w:tcPr>
          <w:p w:rsidR="004E1F09" w:rsidRDefault="004E1F09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1808" w:type="dxa"/>
          </w:tcPr>
          <w:p w:rsidR="004E1F09" w:rsidRDefault="004E1F09">
            <w:pPr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</w:p>
        </w:tc>
      </w:tr>
      <w:tr w:rsidR="004E1F09">
        <w:tc>
          <w:tcPr>
            <w:tcW w:w="534" w:type="dxa"/>
          </w:tcPr>
          <w:p w:rsidR="004E1F09" w:rsidRDefault="007F7560">
            <w:pPr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</w:t>
            </w:r>
          </w:p>
        </w:tc>
        <w:tc>
          <w:tcPr>
            <w:tcW w:w="7229" w:type="dxa"/>
          </w:tcPr>
          <w:p w:rsidR="004E1F09" w:rsidRDefault="004E1F09">
            <w:pPr>
              <w:spacing w:before="100" w:beforeAutospacing="1" w:after="100" w:afterAutospacing="1"/>
              <w:rPr>
                <w:b/>
                <w:bCs/>
                <w:lang w:eastAsia="ru-RU"/>
              </w:rPr>
            </w:pPr>
          </w:p>
        </w:tc>
        <w:tc>
          <w:tcPr>
            <w:tcW w:w="1808" w:type="dxa"/>
          </w:tcPr>
          <w:p w:rsidR="004E1F09" w:rsidRDefault="004E1F09">
            <w:pPr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</w:p>
        </w:tc>
      </w:tr>
      <w:tr w:rsidR="004E1F09">
        <w:tc>
          <w:tcPr>
            <w:tcW w:w="534" w:type="dxa"/>
          </w:tcPr>
          <w:p w:rsidR="004E1F09" w:rsidRDefault="007F7560">
            <w:pPr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</w:t>
            </w:r>
          </w:p>
        </w:tc>
        <w:tc>
          <w:tcPr>
            <w:tcW w:w="7229" w:type="dxa"/>
          </w:tcPr>
          <w:p w:rsidR="004E1F09" w:rsidRDefault="004E1F09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1808" w:type="dxa"/>
          </w:tcPr>
          <w:p w:rsidR="004E1F09" w:rsidRDefault="004E1F09">
            <w:pPr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</w:p>
        </w:tc>
      </w:tr>
    </w:tbl>
    <w:p w:rsidR="004E1F09" w:rsidRDefault="004E1F09">
      <w:pPr>
        <w:pStyle w:val="a3"/>
        <w:spacing w:before="0" w:beforeAutospacing="0" w:after="0" w:afterAutospacing="0" w:line="360" w:lineRule="auto"/>
      </w:pPr>
    </w:p>
    <w:p w:rsidR="004E1F09" w:rsidRDefault="007F7560">
      <w:pPr>
        <w:pStyle w:val="a3"/>
        <w:spacing w:before="0" w:beforeAutospacing="0" w:after="0" w:afterAutospacing="0" w:line="360" w:lineRule="auto"/>
      </w:pPr>
      <w:r>
        <w:rPr>
          <w:b/>
        </w:rPr>
        <w:t>Критерии оценки выполнения практических занятий</w:t>
      </w:r>
    </w:p>
    <w:p w:rsidR="004E1F09" w:rsidRDefault="007F7560">
      <w:pPr>
        <w:pStyle w:val="a3"/>
        <w:spacing w:before="0" w:beforeAutospacing="0" w:after="0" w:afterAutospacing="0" w:line="360" w:lineRule="auto"/>
      </w:pPr>
      <w:r>
        <w:t xml:space="preserve">1. Отметка «5»: работа </w:t>
      </w:r>
      <w:r>
        <w:t>выполнена …</w:t>
      </w:r>
    </w:p>
    <w:p w:rsidR="004E1F09" w:rsidRDefault="007F7560">
      <w:pPr>
        <w:pStyle w:val="a3"/>
        <w:spacing w:before="0" w:beforeAutospacing="0" w:after="0" w:afterAutospacing="0" w:line="360" w:lineRule="auto"/>
      </w:pPr>
      <w:r>
        <w:t>2. Отметка «4»: работа выполнена …</w:t>
      </w:r>
    </w:p>
    <w:p w:rsidR="004E1F09" w:rsidRDefault="007F7560">
      <w:pPr>
        <w:pStyle w:val="a3"/>
        <w:spacing w:before="0" w:beforeAutospacing="0" w:after="0" w:afterAutospacing="0" w:line="360" w:lineRule="auto"/>
      </w:pPr>
      <w:r>
        <w:t>3. Отметка «3»: работа выполнена …</w:t>
      </w:r>
    </w:p>
    <w:p w:rsidR="004E1F09" w:rsidRDefault="007F7560">
      <w:pPr>
        <w:pStyle w:val="a3"/>
        <w:spacing w:before="0" w:beforeAutospacing="0" w:after="0" w:afterAutospacing="0" w:line="360" w:lineRule="auto"/>
      </w:pPr>
      <w:r>
        <w:t>4. Отметка «2»: работа выполнена …</w:t>
      </w:r>
    </w:p>
    <w:p w:rsidR="004E1F09" w:rsidRDefault="004E1F09">
      <w:pPr>
        <w:pStyle w:val="a3"/>
        <w:spacing w:before="0" w:beforeAutospacing="0" w:after="0" w:afterAutospacing="0" w:line="360" w:lineRule="auto"/>
        <w:rPr>
          <w:b/>
          <w:sz w:val="26"/>
          <w:szCs w:val="26"/>
        </w:rPr>
      </w:pPr>
    </w:p>
    <w:p w:rsidR="004E1F09" w:rsidRDefault="007F7560">
      <w:pPr>
        <w:spacing w:line="360" w:lineRule="auto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4E1F09" w:rsidRDefault="007F7560">
      <w:pPr>
        <w:spacing w:before="100" w:beforeAutospacing="1" w:after="100" w:afterAutospacing="1"/>
        <w:jc w:val="center"/>
        <w:rPr>
          <w:lang w:eastAsia="ru-RU"/>
        </w:rPr>
      </w:pPr>
      <w:r>
        <w:rPr>
          <w:b/>
          <w:bCs/>
          <w:lang w:eastAsia="ru-RU"/>
        </w:rPr>
        <w:lastRenderedPageBreak/>
        <w:t>Практическое занятие № 1</w:t>
      </w:r>
    </w:p>
    <w:p w:rsidR="004E1F09" w:rsidRDefault="007F7560">
      <w:pPr>
        <w:spacing w:before="100" w:beforeAutospacing="1" w:after="100" w:afterAutospacing="1"/>
        <w:rPr>
          <w:lang w:eastAsia="ru-RU"/>
        </w:rPr>
      </w:pPr>
      <w:r>
        <w:rPr>
          <w:b/>
          <w:bCs/>
          <w:lang w:eastAsia="ru-RU"/>
        </w:rPr>
        <w:t xml:space="preserve">Название занятия: </w:t>
      </w:r>
      <w:r>
        <w:rPr>
          <w:i/>
          <w:szCs w:val="26"/>
        </w:rPr>
        <w:t xml:space="preserve">(указать название темы в соответствии с рабочей программой учебной </w:t>
      </w:r>
      <w:r>
        <w:rPr>
          <w:i/>
          <w:szCs w:val="26"/>
        </w:rPr>
        <w:t>дисциплины/профессионального модуля).</w:t>
      </w:r>
    </w:p>
    <w:p w:rsidR="004E1F09" w:rsidRDefault="007F7560">
      <w:pPr>
        <w:spacing w:before="100" w:beforeAutospacing="1" w:after="100" w:afterAutospacing="1"/>
        <w:rPr>
          <w:rStyle w:val="FontStyle55"/>
          <w:i/>
          <w:sz w:val="24"/>
          <w:szCs w:val="24"/>
        </w:rPr>
      </w:pPr>
      <w:r>
        <w:rPr>
          <w:b/>
          <w:bCs/>
          <w:lang w:eastAsia="ru-RU"/>
        </w:rPr>
        <w:t>Цель работы:</w:t>
      </w:r>
      <w:r>
        <w:rPr>
          <w:lang w:eastAsia="ru-RU"/>
        </w:rPr>
        <w:t xml:space="preserve"> </w:t>
      </w:r>
      <w:r>
        <w:rPr>
          <w:rStyle w:val="FontStyle55"/>
          <w:i/>
          <w:sz w:val="24"/>
          <w:szCs w:val="24"/>
        </w:rPr>
        <w:t>…</w:t>
      </w:r>
    </w:p>
    <w:p w:rsidR="004E1F09" w:rsidRDefault="007F7560">
      <w:pPr>
        <w:spacing w:before="100" w:beforeAutospacing="1" w:after="100" w:afterAutospacing="1"/>
        <w:rPr>
          <w:i/>
        </w:rPr>
      </w:pPr>
      <w:r>
        <w:rPr>
          <w:b/>
          <w:bCs/>
          <w:lang w:eastAsia="ru-RU"/>
        </w:rPr>
        <w:t xml:space="preserve">Исходные данные (задание): </w:t>
      </w:r>
      <w:r>
        <w:rPr>
          <w:bCs/>
          <w:lang w:eastAsia="ru-RU"/>
        </w:rPr>
        <w:t>…</w:t>
      </w:r>
    </w:p>
    <w:p w:rsidR="004E1F09" w:rsidRDefault="007F7560">
      <w:pPr>
        <w:spacing w:before="100" w:beforeAutospacing="1" w:after="100" w:afterAutospacing="1"/>
        <w:rPr>
          <w:rStyle w:val="FontStyle55"/>
          <w:i/>
          <w:sz w:val="24"/>
          <w:szCs w:val="24"/>
        </w:rPr>
      </w:pPr>
      <w:r>
        <w:rPr>
          <w:b/>
          <w:bCs/>
          <w:lang w:eastAsia="ru-RU"/>
        </w:rPr>
        <w:t xml:space="preserve">Порядок выполнения: </w:t>
      </w:r>
      <w:r>
        <w:rPr>
          <w:bCs/>
          <w:lang w:eastAsia="ru-RU"/>
        </w:rPr>
        <w:t>…</w:t>
      </w:r>
    </w:p>
    <w:p w:rsidR="004E1F09" w:rsidRDefault="004E1F09">
      <w:pPr>
        <w:spacing w:before="100" w:beforeAutospacing="1" w:after="100" w:afterAutospacing="1"/>
        <w:rPr>
          <w:lang w:eastAsia="ru-RU"/>
        </w:rPr>
      </w:pPr>
    </w:p>
    <w:p w:rsidR="004E1F09" w:rsidRDefault="007F7560">
      <w:pPr>
        <w:spacing w:line="360" w:lineRule="auto"/>
        <w:ind w:firstLine="709"/>
        <w:rPr>
          <w:i/>
          <w:color w:val="000000"/>
        </w:rPr>
      </w:pPr>
      <w:r>
        <w:rPr>
          <w:i/>
          <w:color w:val="000000"/>
        </w:rPr>
        <w:br w:type="page"/>
      </w:r>
    </w:p>
    <w:p w:rsidR="004E1F09" w:rsidRDefault="007F7560">
      <w:pPr>
        <w:spacing w:line="360" w:lineRule="auto"/>
        <w:ind w:firstLine="709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>Список литературы</w:t>
      </w:r>
    </w:p>
    <w:p w:rsidR="004E1F09" w:rsidRDefault="004E1F09">
      <w:pPr>
        <w:spacing w:line="360" w:lineRule="auto"/>
        <w:ind w:firstLine="709"/>
        <w:rPr>
          <w:i/>
          <w:color w:val="000000"/>
        </w:rPr>
      </w:pPr>
    </w:p>
    <w:p w:rsidR="004E1F09" w:rsidRDefault="007F7560">
      <w:pPr>
        <w:spacing w:line="360" w:lineRule="auto"/>
        <w:ind w:firstLine="709"/>
        <w:rPr>
          <w:i/>
          <w:color w:val="000000"/>
          <w:sz w:val="27"/>
          <w:szCs w:val="27"/>
        </w:rPr>
      </w:pPr>
      <w:r>
        <w:rPr>
          <w:i/>
          <w:color w:val="000000"/>
        </w:rPr>
        <w:t>Список литературы должен быть оформлен в соответствии с требованиями:</w:t>
      </w:r>
      <w:r>
        <w:rPr>
          <w:i/>
          <w:color w:val="000000"/>
          <w:sz w:val="27"/>
          <w:szCs w:val="27"/>
        </w:rPr>
        <w:t xml:space="preserve"> </w:t>
      </w:r>
      <w:r>
        <w:rPr>
          <w:bCs/>
          <w:i/>
          <w:szCs w:val="20"/>
          <w:shd w:val="clear" w:color="auto" w:fill="FFFFFF"/>
        </w:rPr>
        <w:t>ГОСТ</w:t>
      </w:r>
      <w:r>
        <w:rPr>
          <w:i/>
          <w:szCs w:val="20"/>
          <w:shd w:val="clear" w:color="auto" w:fill="FFFFFF"/>
        </w:rPr>
        <w:t> </w:t>
      </w:r>
      <w:proofErr w:type="gramStart"/>
      <w:r>
        <w:rPr>
          <w:bCs/>
          <w:i/>
          <w:szCs w:val="20"/>
          <w:shd w:val="clear" w:color="auto" w:fill="FFFFFF"/>
        </w:rPr>
        <w:t>Р</w:t>
      </w:r>
      <w:proofErr w:type="gramEnd"/>
      <w:r>
        <w:rPr>
          <w:i/>
          <w:szCs w:val="20"/>
          <w:shd w:val="clear" w:color="auto" w:fill="FFFFFF"/>
        </w:rPr>
        <w:t> </w:t>
      </w:r>
      <w:r>
        <w:rPr>
          <w:bCs/>
          <w:i/>
          <w:szCs w:val="20"/>
          <w:shd w:val="clear" w:color="auto" w:fill="FFFFFF"/>
        </w:rPr>
        <w:t>7</w:t>
      </w:r>
      <w:r>
        <w:rPr>
          <w:i/>
          <w:szCs w:val="20"/>
          <w:shd w:val="clear" w:color="auto" w:fill="FFFFFF"/>
        </w:rPr>
        <w:t>.</w:t>
      </w:r>
      <w:r>
        <w:rPr>
          <w:bCs/>
          <w:i/>
          <w:szCs w:val="20"/>
          <w:shd w:val="clear" w:color="auto" w:fill="FFFFFF"/>
        </w:rPr>
        <w:t>0</w:t>
      </w:r>
      <w:r>
        <w:rPr>
          <w:i/>
          <w:szCs w:val="20"/>
          <w:shd w:val="clear" w:color="auto" w:fill="FFFFFF"/>
        </w:rPr>
        <w:t>.</w:t>
      </w:r>
      <w:r>
        <w:rPr>
          <w:bCs/>
          <w:i/>
          <w:szCs w:val="20"/>
          <w:shd w:val="clear" w:color="auto" w:fill="FFFFFF"/>
        </w:rPr>
        <w:t>100</w:t>
      </w:r>
      <w:r>
        <w:rPr>
          <w:i/>
          <w:szCs w:val="20"/>
          <w:shd w:val="clear" w:color="auto" w:fill="FFFFFF"/>
        </w:rPr>
        <w:t>-</w:t>
      </w:r>
      <w:r>
        <w:rPr>
          <w:bCs/>
          <w:i/>
          <w:szCs w:val="20"/>
          <w:shd w:val="clear" w:color="auto" w:fill="FFFFFF"/>
        </w:rPr>
        <w:t>2018</w:t>
      </w:r>
      <w:r>
        <w:rPr>
          <w:i/>
          <w:szCs w:val="20"/>
          <w:shd w:val="clear" w:color="auto" w:fill="FFFFFF"/>
        </w:rPr>
        <w:t> «</w:t>
      </w:r>
      <w:r>
        <w:rPr>
          <w:bCs/>
          <w:i/>
          <w:szCs w:val="20"/>
          <w:shd w:val="clear" w:color="auto" w:fill="FFFFFF"/>
        </w:rPr>
        <w:t>Библиографическая</w:t>
      </w:r>
      <w:r>
        <w:rPr>
          <w:i/>
          <w:szCs w:val="20"/>
          <w:shd w:val="clear" w:color="auto" w:fill="FFFFFF"/>
        </w:rPr>
        <w:t> </w:t>
      </w:r>
      <w:r>
        <w:rPr>
          <w:bCs/>
          <w:i/>
          <w:szCs w:val="20"/>
          <w:shd w:val="clear" w:color="auto" w:fill="FFFFFF"/>
        </w:rPr>
        <w:t>запись</w:t>
      </w:r>
      <w:r>
        <w:rPr>
          <w:i/>
          <w:szCs w:val="20"/>
          <w:shd w:val="clear" w:color="auto" w:fill="FFFFFF"/>
        </w:rPr>
        <w:t>. </w:t>
      </w:r>
      <w:proofErr w:type="gramStart"/>
      <w:r>
        <w:rPr>
          <w:bCs/>
          <w:i/>
          <w:szCs w:val="20"/>
          <w:shd w:val="clear" w:color="auto" w:fill="FFFFFF"/>
        </w:rPr>
        <w:t>Библиографическое</w:t>
      </w:r>
      <w:r>
        <w:rPr>
          <w:i/>
          <w:szCs w:val="20"/>
          <w:shd w:val="clear" w:color="auto" w:fill="FFFFFF"/>
        </w:rPr>
        <w:t> описание»).</w:t>
      </w:r>
      <w:proofErr w:type="gramEnd"/>
    </w:p>
    <w:p w:rsidR="004E1F09" w:rsidRDefault="007F7560">
      <w:pPr>
        <w:spacing w:line="360" w:lineRule="auto"/>
        <w:ind w:firstLine="709"/>
        <w:rPr>
          <w:rFonts w:eastAsiaTheme="minorEastAsia"/>
          <w:b/>
          <w:szCs w:val="26"/>
          <w:lang w:eastAsia="ru-RU"/>
        </w:rPr>
      </w:pPr>
      <w:r>
        <w:rPr>
          <w:rFonts w:eastAsiaTheme="minorEastAsia"/>
          <w:b/>
          <w:szCs w:val="26"/>
          <w:lang w:eastAsia="ru-RU"/>
        </w:rPr>
        <w:br w:type="page"/>
      </w:r>
    </w:p>
    <w:p w:rsidR="004E1F09" w:rsidRDefault="007F7560">
      <w:pPr>
        <w:spacing w:line="360" w:lineRule="auto"/>
        <w:jc w:val="right"/>
        <w:rPr>
          <w:rFonts w:eastAsiaTheme="minorEastAsia"/>
          <w:b/>
          <w:i/>
          <w:szCs w:val="26"/>
          <w:u w:val="single"/>
          <w:lang w:eastAsia="ru-RU"/>
        </w:rPr>
      </w:pPr>
      <w:r>
        <w:rPr>
          <w:rFonts w:eastAsiaTheme="minorEastAsia"/>
          <w:b/>
          <w:i/>
          <w:szCs w:val="26"/>
          <w:u w:val="single"/>
          <w:lang w:eastAsia="ru-RU"/>
        </w:rPr>
        <w:lastRenderedPageBreak/>
        <w:t>Образец документа</w:t>
      </w:r>
    </w:p>
    <w:p w:rsidR="004E1F09" w:rsidRDefault="004E1F09">
      <w:pPr>
        <w:spacing w:line="360" w:lineRule="auto"/>
        <w:rPr>
          <w:rFonts w:eastAsiaTheme="minorEastAsia"/>
          <w:b/>
          <w:szCs w:val="26"/>
          <w:lang w:eastAsia="ru-RU"/>
        </w:rPr>
      </w:pPr>
    </w:p>
    <w:p w:rsidR="004E1F09" w:rsidRDefault="007F7560">
      <w:pPr>
        <w:pStyle w:val="a6"/>
        <w:tabs>
          <w:tab w:val="left" w:pos="284"/>
        </w:tabs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МИНИСТЕРСТВО ОБРАЗОВАНИЯ САРАТОВСКОЙ ОБЛАСТИ</w:t>
      </w:r>
    </w:p>
    <w:p w:rsidR="004E1F09" w:rsidRDefault="007F7560">
      <w:pPr>
        <w:pStyle w:val="a6"/>
        <w:tabs>
          <w:tab w:val="left" w:pos="284"/>
        </w:tabs>
        <w:spacing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государственное автономное профессиональное образовательное учреждение Саратовской области</w:t>
      </w:r>
    </w:p>
    <w:p w:rsidR="004E1F09" w:rsidRDefault="007F7560">
      <w:pPr>
        <w:pStyle w:val="a6"/>
        <w:tabs>
          <w:tab w:val="left" w:pos="284"/>
        </w:tabs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«Саратовский архитектурно-строительный колледж»</w:t>
      </w:r>
    </w:p>
    <w:p w:rsidR="004E1F09" w:rsidRDefault="004E1F09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  <w:lang w:eastAsia="ru-RU"/>
        </w:rPr>
      </w:pPr>
    </w:p>
    <w:p w:rsidR="004E1F09" w:rsidRDefault="007F7560">
      <w:pPr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>
        <w:rPr>
          <w:b/>
          <w:bCs/>
          <w:kern w:val="36"/>
          <w:sz w:val="28"/>
          <w:szCs w:val="28"/>
          <w:lang w:eastAsia="ru-RU"/>
        </w:rPr>
        <w:t xml:space="preserve">Методические </w:t>
      </w:r>
      <w:r>
        <w:rPr>
          <w:b/>
          <w:bCs/>
          <w:kern w:val="36"/>
          <w:sz w:val="28"/>
          <w:szCs w:val="28"/>
          <w:lang w:eastAsia="ru-RU"/>
        </w:rPr>
        <w:t>указания</w:t>
      </w:r>
    </w:p>
    <w:p w:rsidR="004E1F09" w:rsidRDefault="007F7560">
      <w:pPr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>
        <w:rPr>
          <w:b/>
          <w:bCs/>
          <w:kern w:val="36"/>
          <w:sz w:val="28"/>
          <w:szCs w:val="28"/>
          <w:lang w:eastAsia="ru-RU"/>
        </w:rPr>
        <w:t>по выполнению практических занятий</w:t>
      </w:r>
    </w:p>
    <w:p w:rsidR="004E1F09" w:rsidRDefault="007F7560">
      <w:pPr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>
        <w:rPr>
          <w:b/>
          <w:bCs/>
          <w:kern w:val="36"/>
          <w:sz w:val="28"/>
          <w:szCs w:val="28"/>
          <w:lang w:eastAsia="ru-RU"/>
        </w:rPr>
        <w:t xml:space="preserve"> по учебной дисциплине </w:t>
      </w:r>
    </w:p>
    <w:p w:rsidR="004E1F09" w:rsidRDefault="004E1F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E1F09" w:rsidRDefault="007F7560">
      <w:pPr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>
        <w:rPr>
          <w:b/>
          <w:bCs/>
          <w:kern w:val="36"/>
          <w:sz w:val="28"/>
          <w:szCs w:val="28"/>
          <w:lang w:eastAsia="ru-RU"/>
        </w:rPr>
        <w:t>"Основы исследовательской деятельности"</w:t>
      </w:r>
    </w:p>
    <w:p w:rsidR="004E1F09" w:rsidRDefault="004E1F09">
      <w:pPr>
        <w:autoSpaceDE w:val="0"/>
        <w:autoSpaceDN w:val="0"/>
        <w:adjustRightInd w:val="0"/>
        <w:rPr>
          <w:bCs/>
          <w:i/>
          <w:sz w:val="28"/>
          <w:szCs w:val="28"/>
        </w:rPr>
      </w:pPr>
    </w:p>
    <w:p w:rsidR="004E1F09" w:rsidRDefault="007F7560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образовательной программы среднего профессионального образования</w:t>
      </w:r>
    </w:p>
    <w:p w:rsidR="004E1F09" w:rsidRDefault="004E1F0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4E1F09" w:rsidRDefault="007F756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42.02.02 Издательское дело</w:t>
      </w:r>
    </w:p>
    <w:p w:rsidR="004E1F09" w:rsidRDefault="004E1F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E1F09" w:rsidRDefault="007F756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квалификация: </w:t>
      </w:r>
      <w:r>
        <w:rPr>
          <w:bCs/>
          <w:sz w:val="28"/>
          <w:szCs w:val="28"/>
        </w:rPr>
        <w:t>редактор</w:t>
      </w:r>
    </w:p>
    <w:p w:rsidR="004E1F09" w:rsidRDefault="004E1F09">
      <w:pPr>
        <w:spacing w:before="100" w:beforeAutospacing="1" w:after="100" w:afterAutospacing="1"/>
        <w:jc w:val="center"/>
        <w:rPr>
          <w:lang w:eastAsia="ru-RU"/>
        </w:rPr>
      </w:pPr>
    </w:p>
    <w:p w:rsidR="004E1F09" w:rsidRDefault="004E1F09">
      <w:pPr>
        <w:spacing w:before="100" w:beforeAutospacing="1" w:after="100" w:afterAutospacing="1"/>
        <w:jc w:val="center"/>
        <w:rPr>
          <w:lang w:eastAsia="ru-RU"/>
        </w:rPr>
      </w:pPr>
    </w:p>
    <w:p w:rsidR="004E1F09" w:rsidRDefault="004E1F09">
      <w:pPr>
        <w:spacing w:before="100" w:beforeAutospacing="1" w:after="100" w:afterAutospacing="1"/>
        <w:jc w:val="center"/>
        <w:rPr>
          <w:lang w:eastAsia="ru-RU"/>
        </w:rPr>
      </w:pPr>
    </w:p>
    <w:p w:rsidR="004E1F09" w:rsidRDefault="004E1F09">
      <w:pPr>
        <w:spacing w:before="100" w:beforeAutospacing="1" w:after="100" w:afterAutospacing="1"/>
        <w:jc w:val="center"/>
        <w:rPr>
          <w:lang w:eastAsia="ru-RU"/>
        </w:rPr>
      </w:pPr>
    </w:p>
    <w:p w:rsidR="004E1F09" w:rsidRDefault="004E1F09">
      <w:pPr>
        <w:spacing w:before="100" w:beforeAutospacing="1" w:after="100" w:afterAutospacing="1"/>
        <w:jc w:val="center"/>
        <w:rPr>
          <w:lang w:eastAsia="ru-RU"/>
        </w:rPr>
      </w:pPr>
    </w:p>
    <w:p w:rsidR="004E1F09" w:rsidRDefault="004E1F09">
      <w:pPr>
        <w:spacing w:before="100" w:beforeAutospacing="1" w:after="100" w:afterAutospacing="1"/>
        <w:rPr>
          <w:lang w:eastAsia="ru-RU"/>
        </w:rPr>
      </w:pPr>
    </w:p>
    <w:p w:rsidR="004E1F09" w:rsidRDefault="004E1F09">
      <w:pPr>
        <w:spacing w:before="100" w:beforeAutospacing="1" w:after="100" w:afterAutospacing="1"/>
        <w:jc w:val="center"/>
        <w:rPr>
          <w:lang w:eastAsia="ru-RU"/>
        </w:rPr>
      </w:pPr>
    </w:p>
    <w:p w:rsidR="004E1F09" w:rsidRDefault="007F7560">
      <w:pPr>
        <w:spacing w:before="100" w:beforeAutospacing="1" w:after="100" w:afterAutospacing="1"/>
        <w:jc w:val="center"/>
        <w:rPr>
          <w:lang w:eastAsia="ru-RU"/>
        </w:rPr>
      </w:pPr>
      <w:r>
        <w:rPr>
          <w:lang w:eastAsia="ru-RU"/>
        </w:rPr>
        <w:t>Саратов</w:t>
      </w:r>
    </w:p>
    <w:p w:rsidR="004E1F09" w:rsidRDefault="007F7560">
      <w:pPr>
        <w:rPr>
          <w:lang w:eastAsia="ru-RU"/>
        </w:rPr>
      </w:pPr>
      <w:r>
        <w:rPr>
          <w:lang w:eastAsia="ru-RU"/>
        </w:rPr>
        <w:br w:type="page"/>
      </w:r>
    </w:p>
    <w:p w:rsidR="004E1F09" w:rsidRDefault="007F7560">
      <w:pPr>
        <w:tabs>
          <w:tab w:val="left" w:pos="284"/>
        </w:tabs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СОДЕРЖАНИЕ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957"/>
      </w:tblGrid>
      <w:tr w:rsidR="007F7560" w:rsidTr="007F7560">
        <w:tc>
          <w:tcPr>
            <w:tcW w:w="9180" w:type="dxa"/>
          </w:tcPr>
          <w:p w:rsidR="007F7560" w:rsidRDefault="007F7560">
            <w:pPr>
              <w:spacing w:before="100" w:beforeAutospacing="1" w:after="100" w:afterAutospacing="1"/>
              <w:rPr>
                <w:b/>
                <w:szCs w:val="26"/>
              </w:rPr>
            </w:pPr>
            <w:r>
              <w:rPr>
                <w:b/>
                <w:szCs w:val="26"/>
              </w:rPr>
              <w:t>Пояснительная записка</w:t>
            </w:r>
          </w:p>
        </w:tc>
        <w:tc>
          <w:tcPr>
            <w:tcW w:w="957" w:type="dxa"/>
          </w:tcPr>
          <w:p w:rsidR="007F7560" w:rsidRDefault="007F7560">
            <w:pPr>
              <w:tabs>
                <w:tab w:val="left" w:pos="284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4 стр.</w:t>
            </w:r>
          </w:p>
        </w:tc>
      </w:tr>
      <w:tr w:rsidR="004E1F09" w:rsidTr="007F7560">
        <w:tc>
          <w:tcPr>
            <w:tcW w:w="9180" w:type="dxa"/>
          </w:tcPr>
          <w:p w:rsidR="004E1F09" w:rsidRDefault="007F7560">
            <w:pPr>
              <w:spacing w:before="100" w:beforeAutospacing="1" w:after="100" w:afterAutospacing="1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Практическое занятие №1. </w:t>
            </w:r>
            <w:r>
              <w:rPr>
                <w:rStyle w:val="FontStyle55"/>
              </w:rPr>
              <w:t>Задача на подбор конкретных методов исследования для решения конкретной проблемы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957" w:type="dxa"/>
          </w:tcPr>
          <w:p w:rsidR="004E1F09" w:rsidRDefault="007F7560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>
              <w:rPr>
                <w:i/>
                <w:szCs w:val="26"/>
              </w:rPr>
              <w:t>6 стр.</w:t>
            </w:r>
          </w:p>
        </w:tc>
      </w:tr>
      <w:tr w:rsidR="007F7560" w:rsidTr="007F7560">
        <w:tc>
          <w:tcPr>
            <w:tcW w:w="9180" w:type="dxa"/>
          </w:tcPr>
          <w:p w:rsidR="007F7560" w:rsidRDefault="007F7560">
            <w:pPr>
              <w:spacing w:before="100" w:beforeAutospacing="1" w:after="100" w:afterAutospacing="1"/>
              <w:rPr>
                <w:b/>
                <w:szCs w:val="26"/>
              </w:rPr>
            </w:pPr>
            <w:r>
              <w:rPr>
                <w:b/>
                <w:szCs w:val="26"/>
              </w:rPr>
              <w:t>…</w:t>
            </w:r>
          </w:p>
        </w:tc>
        <w:tc>
          <w:tcPr>
            <w:tcW w:w="957" w:type="dxa"/>
          </w:tcPr>
          <w:p w:rsidR="007F7560" w:rsidRDefault="007F7560">
            <w:pPr>
              <w:tabs>
                <w:tab w:val="left" w:pos="284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…</w:t>
            </w:r>
          </w:p>
        </w:tc>
      </w:tr>
    </w:tbl>
    <w:p w:rsidR="004E1F09" w:rsidRDefault="004E1F09">
      <w:pPr>
        <w:spacing w:before="100" w:beforeAutospacing="1" w:after="100" w:afterAutospacing="1"/>
        <w:jc w:val="center"/>
        <w:rPr>
          <w:lang w:eastAsia="ru-RU"/>
        </w:rPr>
      </w:pPr>
    </w:p>
    <w:p w:rsidR="004E1F09" w:rsidRDefault="004E1F09">
      <w:pPr>
        <w:spacing w:before="100" w:beforeAutospacing="1" w:after="100" w:afterAutospacing="1"/>
        <w:rPr>
          <w:b/>
          <w:bCs/>
          <w:lang w:eastAsia="ru-RU"/>
        </w:rPr>
      </w:pPr>
      <w:r>
        <w:rPr>
          <w:b/>
          <w:bCs/>
          <w:lang w:eastAsia="ru-RU"/>
        </w:rPr>
        <w:pict>
          <v:rect id="_x0000_s1028" style="position:absolute;margin-left:411.45pt;margin-top:4.8pt;width:69pt;height:109.5pt;z-index:251659264;mso-width-relative:page;mso-height-relative:page" stroked="f"/>
        </w:pict>
      </w:r>
    </w:p>
    <w:p w:rsidR="004E1F09" w:rsidRDefault="004E1F09">
      <w:pPr>
        <w:spacing w:before="100" w:beforeAutospacing="1" w:after="100" w:afterAutospacing="1"/>
        <w:jc w:val="center"/>
        <w:rPr>
          <w:b/>
          <w:bCs/>
          <w:lang w:eastAsia="ru-RU"/>
        </w:rPr>
      </w:pPr>
    </w:p>
    <w:p w:rsidR="004E1F09" w:rsidRDefault="007F7560">
      <w:pPr>
        <w:rPr>
          <w:b/>
          <w:bCs/>
          <w:lang w:eastAsia="ru-RU"/>
        </w:rPr>
      </w:pPr>
      <w:r>
        <w:rPr>
          <w:b/>
          <w:bCs/>
          <w:lang w:eastAsia="ru-RU"/>
        </w:rPr>
        <w:br w:type="page"/>
      </w:r>
    </w:p>
    <w:p w:rsidR="004E1F09" w:rsidRDefault="007F7560">
      <w:pPr>
        <w:jc w:val="both"/>
        <w:outlineLvl w:val="0"/>
        <w:rPr>
          <w:bCs/>
          <w:kern w:val="36"/>
          <w:szCs w:val="28"/>
          <w:lang w:eastAsia="ru-RU"/>
        </w:rPr>
      </w:pPr>
      <w:r>
        <w:rPr>
          <w:color w:val="000000"/>
          <w:szCs w:val="21"/>
        </w:rPr>
        <w:lastRenderedPageBreak/>
        <w:t xml:space="preserve">Методические указания </w:t>
      </w:r>
      <w:r>
        <w:rPr>
          <w:bCs/>
          <w:kern w:val="36"/>
          <w:szCs w:val="28"/>
          <w:lang w:eastAsia="ru-RU"/>
        </w:rPr>
        <w:t>«Основы исследовательской деятельности»</w:t>
      </w:r>
      <w:r>
        <w:rPr>
          <w:color w:val="000000"/>
          <w:szCs w:val="21"/>
        </w:rPr>
        <w:t xml:space="preserve">, разработаны в соответствии с требованиями Федерального государственного образовательного стандарта среднего профессионального образования к уровню </w:t>
      </w:r>
      <w:proofErr w:type="gramStart"/>
      <w:r>
        <w:rPr>
          <w:color w:val="000000"/>
          <w:szCs w:val="21"/>
        </w:rPr>
        <w:t>обучения выпускников по специальности</w:t>
      </w:r>
      <w:proofErr w:type="gramEnd"/>
      <w:r>
        <w:rPr>
          <w:color w:val="000000"/>
          <w:szCs w:val="21"/>
        </w:rPr>
        <w:t xml:space="preserve"> </w:t>
      </w:r>
      <w:r>
        <w:rPr>
          <w:bCs/>
        </w:rPr>
        <w:t>42.02.02 Издательское дело</w:t>
      </w:r>
      <w:r>
        <w:rPr>
          <w:color w:val="000000"/>
          <w:szCs w:val="21"/>
        </w:rPr>
        <w:t xml:space="preserve"> и являются частью учебно-методического ком</w:t>
      </w:r>
      <w:r>
        <w:rPr>
          <w:color w:val="000000"/>
          <w:szCs w:val="21"/>
        </w:rPr>
        <w:t xml:space="preserve">плекса </w:t>
      </w:r>
      <w:r>
        <w:rPr>
          <w:bCs/>
          <w:kern w:val="36"/>
          <w:szCs w:val="28"/>
          <w:lang w:eastAsia="ru-RU"/>
        </w:rPr>
        <w:t>«Основы исследовательской деятельности»</w:t>
      </w:r>
      <w:r>
        <w:rPr>
          <w:bCs/>
        </w:rPr>
        <w:t xml:space="preserve"> утвержденным приказом Министерства образования и науки Российской Федерации от </w:t>
      </w:r>
      <w:r>
        <w:t>12.05.2014 №511.</w:t>
      </w:r>
    </w:p>
    <w:p w:rsidR="004E1F09" w:rsidRDefault="004E1F09">
      <w:pPr>
        <w:autoSpaceDE w:val="0"/>
        <w:autoSpaceDN w:val="0"/>
        <w:adjustRightInd w:val="0"/>
        <w:jc w:val="both"/>
        <w:rPr>
          <w:bCs/>
          <w:i/>
        </w:rPr>
      </w:pPr>
    </w:p>
    <w:p w:rsidR="004E1F09" w:rsidRDefault="004E1F09">
      <w:pPr>
        <w:autoSpaceDE w:val="0"/>
        <w:autoSpaceDN w:val="0"/>
        <w:adjustRightInd w:val="0"/>
        <w:jc w:val="both"/>
        <w:rPr>
          <w:bCs/>
          <w:i/>
        </w:rPr>
      </w:pPr>
    </w:p>
    <w:p w:rsidR="004E1F09" w:rsidRDefault="007F7560">
      <w:pPr>
        <w:autoSpaceDE w:val="0"/>
        <w:autoSpaceDN w:val="0"/>
        <w:adjustRightInd w:val="0"/>
        <w:jc w:val="both"/>
        <w:rPr>
          <w:color w:val="000000"/>
          <w:szCs w:val="21"/>
        </w:rPr>
      </w:pPr>
      <w:r>
        <w:rPr>
          <w:color w:val="000000"/>
          <w:szCs w:val="21"/>
        </w:rPr>
        <w:t xml:space="preserve">Методические указания предназначены для </w:t>
      </w:r>
      <w:proofErr w:type="gramStart"/>
      <w:r>
        <w:rPr>
          <w:color w:val="000000"/>
          <w:szCs w:val="21"/>
        </w:rPr>
        <w:t>обучающихся</w:t>
      </w:r>
      <w:proofErr w:type="gramEnd"/>
      <w:r>
        <w:rPr>
          <w:color w:val="000000"/>
          <w:szCs w:val="21"/>
        </w:rPr>
        <w:t xml:space="preserve"> очной формы обучения.</w:t>
      </w:r>
    </w:p>
    <w:p w:rsidR="004E1F09" w:rsidRDefault="004E1F09">
      <w:pPr>
        <w:autoSpaceDE w:val="0"/>
        <w:autoSpaceDN w:val="0"/>
        <w:adjustRightInd w:val="0"/>
        <w:jc w:val="both"/>
        <w:rPr>
          <w:color w:val="000000"/>
          <w:szCs w:val="21"/>
        </w:rPr>
      </w:pPr>
    </w:p>
    <w:p w:rsidR="004E1F09" w:rsidRDefault="004E1F09">
      <w:pPr>
        <w:spacing w:before="100" w:beforeAutospacing="1" w:after="100" w:afterAutospacing="1"/>
        <w:jc w:val="center"/>
        <w:rPr>
          <w:b/>
          <w:bCs/>
          <w:lang w:eastAsia="ru-RU"/>
        </w:rPr>
      </w:pPr>
    </w:p>
    <w:p w:rsidR="004E1F09" w:rsidRDefault="007F7560">
      <w:pPr>
        <w:spacing w:before="100" w:beforeAutospacing="1" w:after="100" w:afterAutospacing="1"/>
        <w:rPr>
          <w:bCs/>
          <w:lang w:eastAsia="ru-RU"/>
        </w:rPr>
      </w:pPr>
      <w:r>
        <w:rPr>
          <w:b/>
          <w:bCs/>
          <w:lang w:eastAsia="ru-RU"/>
        </w:rPr>
        <w:t xml:space="preserve">Составитель: </w:t>
      </w:r>
      <w:r>
        <w:rPr>
          <w:bCs/>
          <w:lang w:eastAsia="ru-RU"/>
        </w:rPr>
        <w:t>Лудильщикова Н.А., преподаватель русского языка и литературы, высшей квалификационной категории, к.ф.</w:t>
      </w:r>
      <w:proofErr w:type="gramStart"/>
      <w:r>
        <w:rPr>
          <w:bCs/>
          <w:lang w:eastAsia="ru-RU"/>
        </w:rPr>
        <w:t>н</w:t>
      </w:r>
      <w:proofErr w:type="gramEnd"/>
      <w:r>
        <w:rPr>
          <w:bCs/>
          <w:lang w:eastAsia="ru-RU"/>
        </w:rPr>
        <w:t xml:space="preserve">. </w:t>
      </w:r>
    </w:p>
    <w:p w:rsidR="004E1F09" w:rsidRDefault="004E1F09">
      <w:pPr>
        <w:rPr>
          <w:b/>
          <w:bCs/>
          <w:lang w:eastAsia="ru-RU"/>
        </w:rPr>
      </w:pPr>
      <w:r>
        <w:rPr>
          <w:b/>
          <w:bCs/>
          <w:lang w:eastAsia="ru-RU"/>
        </w:rPr>
        <w:pict>
          <v:rect id="_x0000_s1029" style="position:absolute;margin-left:406.95pt;margin-top:564.55pt;width:82.5pt;height:84pt;z-index:251660288;mso-width-relative:page;mso-height-relative:page" stroked="f"/>
        </w:pict>
      </w:r>
      <w:r w:rsidR="007F7560">
        <w:rPr>
          <w:b/>
          <w:bCs/>
          <w:lang w:eastAsia="ru-RU"/>
        </w:rPr>
        <w:br w:type="page"/>
      </w:r>
    </w:p>
    <w:p w:rsidR="004E1F09" w:rsidRDefault="004E1F09">
      <w:pPr>
        <w:spacing w:before="100" w:beforeAutospacing="1" w:after="100" w:afterAutospacing="1"/>
        <w:jc w:val="center"/>
        <w:rPr>
          <w:b/>
          <w:bCs/>
          <w:lang w:eastAsia="ru-RU"/>
        </w:rPr>
      </w:pPr>
    </w:p>
    <w:p w:rsidR="004E1F09" w:rsidRDefault="007F7560">
      <w:pPr>
        <w:pStyle w:val="a3"/>
        <w:jc w:val="center"/>
      </w:pPr>
      <w:r>
        <w:rPr>
          <w:rStyle w:val="a4"/>
        </w:rPr>
        <w:t>Пояснительная записка</w:t>
      </w:r>
    </w:p>
    <w:p w:rsidR="004E1F09" w:rsidRDefault="007F7560">
      <w:pPr>
        <w:spacing w:line="360" w:lineRule="auto"/>
        <w:ind w:firstLine="709"/>
        <w:jc w:val="both"/>
        <w:rPr>
          <w:bCs/>
          <w:kern w:val="36"/>
          <w:lang w:eastAsia="ru-RU"/>
        </w:rPr>
      </w:pPr>
      <w:proofErr w:type="gramStart"/>
      <w:r>
        <w:t xml:space="preserve">Практическое занятие </w:t>
      </w:r>
      <w:r>
        <w:rPr>
          <w:bCs/>
          <w:kern w:val="36"/>
          <w:lang w:eastAsia="ru-RU"/>
        </w:rPr>
        <w:t xml:space="preserve">по учебной дисциплине «Основы исследовательской деятельности» </w:t>
      </w:r>
      <w:r>
        <w:t xml:space="preserve">относится к основным видам учебных занятий состав и содержание которых направлены на реализацию требований Федерального государственного образовательного стандарта среднего профессионального образования  по специальности 42.02.02 Издательское дело, </w:t>
      </w:r>
      <w:r>
        <w:rPr>
          <w:color w:val="000000"/>
        </w:rPr>
        <w:t>утвержд</w:t>
      </w:r>
      <w:r>
        <w:rPr>
          <w:color w:val="000000"/>
        </w:rPr>
        <w:t xml:space="preserve">енного приказом Министерства образования и науки Российской Федерации № </w:t>
      </w:r>
      <w:r>
        <w:t>511</w:t>
      </w:r>
      <w:r>
        <w:rPr>
          <w:color w:val="000000"/>
        </w:rPr>
        <w:t xml:space="preserve"> от 12 мая 2014 г., зарегистрированного Министерством юстиции Российской Федерации (</w:t>
      </w:r>
      <w:proofErr w:type="spellStart"/>
      <w:r>
        <w:rPr>
          <w:color w:val="000000"/>
        </w:rPr>
        <w:t>рег</w:t>
      </w:r>
      <w:proofErr w:type="spellEnd"/>
      <w:r>
        <w:rPr>
          <w:color w:val="000000"/>
        </w:rPr>
        <w:t xml:space="preserve">. № </w:t>
      </w:r>
      <w:r>
        <w:t>32678</w:t>
      </w:r>
      <w:r>
        <w:rPr>
          <w:color w:val="000000"/>
        </w:rPr>
        <w:t xml:space="preserve"> от 11 июня 2014 г</w:t>
      </w:r>
      <w:proofErr w:type="gramEnd"/>
      <w:r>
        <w:rPr>
          <w:color w:val="000000"/>
        </w:rPr>
        <w:t>.).</w:t>
      </w:r>
      <w:r>
        <w:t xml:space="preserve"> к уровню подготовки выпускников и определяется его ведущей дида</w:t>
      </w:r>
      <w:r>
        <w:t>ктической целью − формирование практических учебных и профессиональных умений.</w:t>
      </w:r>
    </w:p>
    <w:p w:rsidR="004E1F09" w:rsidRDefault="007F7560">
      <w:pPr>
        <w:spacing w:line="360" w:lineRule="auto"/>
        <w:ind w:firstLine="709"/>
        <w:jc w:val="both"/>
      </w:pPr>
      <w:r>
        <w:t>При проведении практических занятий использованы различные формы организации работы студентов: фронтальную, групповую, индивидуальную. Каждая из них позволяет решать определенны</w:t>
      </w:r>
      <w:r>
        <w:t>е дидактические задачи: разнообразить работу студентов, повышать ответственность каждого студента за самостоятельное выполнение полного объема работ, повышать качество подготовки студентов.</w:t>
      </w:r>
    </w:p>
    <w:p w:rsidR="004E1F09" w:rsidRDefault="007F7560">
      <w:pPr>
        <w:spacing w:line="360" w:lineRule="auto"/>
        <w:ind w:firstLine="709"/>
        <w:jc w:val="both"/>
      </w:pPr>
      <w:r>
        <w:t xml:space="preserve">В ходе практических занятий предусматривается работа студентов по </w:t>
      </w:r>
      <w:r>
        <w:t>выполнению конспектов и тестов, заполнению таблиц, составлению развернутых планов, подготовке презентаций и другие виды деятельности.</w:t>
      </w:r>
    </w:p>
    <w:p w:rsidR="004E1F09" w:rsidRDefault="007F7560">
      <w:pPr>
        <w:spacing w:line="360" w:lineRule="auto"/>
        <w:ind w:firstLine="709"/>
        <w:jc w:val="both"/>
      </w:pPr>
      <w:r>
        <w:t>Тематика, содержание и количество часов, отводимое на практические занятия, зафиксированы в рабочей программе учебной дисц</w:t>
      </w:r>
      <w:r>
        <w:t>иплины. Состав практических заданий планируется с таким расчетом, чтобы за отведенное время студенты смогли их качественно выполнить.</w:t>
      </w:r>
    </w:p>
    <w:p w:rsidR="004E1F09" w:rsidRDefault="007F7560">
      <w:pPr>
        <w:spacing w:before="100" w:beforeAutospacing="1" w:after="100" w:afterAutospacing="1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Перечень практических занятий</w:t>
      </w:r>
    </w:p>
    <w:tbl>
      <w:tblPr>
        <w:tblStyle w:val="a5"/>
        <w:tblW w:w="0" w:type="auto"/>
        <w:tblLook w:val="04A0"/>
      </w:tblPr>
      <w:tblGrid>
        <w:gridCol w:w="534"/>
        <w:gridCol w:w="7229"/>
        <w:gridCol w:w="1808"/>
      </w:tblGrid>
      <w:tr w:rsidR="004E1F09">
        <w:tc>
          <w:tcPr>
            <w:tcW w:w="534" w:type="dxa"/>
          </w:tcPr>
          <w:p w:rsidR="004E1F09" w:rsidRDefault="007F75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№</w:t>
            </w:r>
          </w:p>
        </w:tc>
        <w:tc>
          <w:tcPr>
            <w:tcW w:w="7229" w:type="dxa"/>
          </w:tcPr>
          <w:p w:rsidR="004E1F09" w:rsidRDefault="007F75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Название </w:t>
            </w:r>
          </w:p>
          <w:p w:rsidR="004E1F09" w:rsidRDefault="007F7560">
            <w:pPr>
              <w:jc w:val="center"/>
              <w:rPr>
                <w:b/>
                <w:lang w:eastAsia="ru-RU"/>
              </w:rPr>
            </w:pPr>
            <w:r>
              <w:rPr>
                <w:b/>
                <w:bCs/>
                <w:lang w:eastAsia="ru-RU"/>
              </w:rPr>
              <w:t>практических занятий</w:t>
            </w:r>
          </w:p>
        </w:tc>
        <w:tc>
          <w:tcPr>
            <w:tcW w:w="1808" w:type="dxa"/>
          </w:tcPr>
          <w:p w:rsidR="004E1F09" w:rsidRDefault="007F75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Объём часов</w:t>
            </w:r>
          </w:p>
          <w:p w:rsidR="004E1F09" w:rsidRDefault="007F756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на выполнение работы</w:t>
            </w:r>
          </w:p>
        </w:tc>
      </w:tr>
      <w:tr w:rsidR="004E1F09">
        <w:trPr>
          <w:trHeight w:val="571"/>
        </w:trPr>
        <w:tc>
          <w:tcPr>
            <w:tcW w:w="534" w:type="dxa"/>
          </w:tcPr>
          <w:p w:rsidR="004E1F09" w:rsidRDefault="007F7560">
            <w:pPr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7229" w:type="dxa"/>
          </w:tcPr>
          <w:p w:rsidR="004E1F09" w:rsidRDefault="007F7560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rStyle w:val="FontStyle55"/>
              </w:rPr>
              <w:t>Задача на подбор конкре</w:t>
            </w:r>
            <w:r>
              <w:rPr>
                <w:rStyle w:val="FontStyle55"/>
              </w:rPr>
              <w:t>тных методов исследования для решения конкретной проблемы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1808" w:type="dxa"/>
          </w:tcPr>
          <w:p w:rsidR="004E1F09" w:rsidRDefault="007F7560">
            <w:pPr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</w:p>
        </w:tc>
      </w:tr>
      <w:tr w:rsidR="004E1F09">
        <w:tc>
          <w:tcPr>
            <w:tcW w:w="534" w:type="dxa"/>
          </w:tcPr>
          <w:p w:rsidR="004E1F09" w:rsidRDefault="007F7560">
            <w:pPr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7229" w:type="dxa"/>
          </w:tcPr>
          <w:p w:rsidR="004E1F09" w:rsidRDefault="007F7560">
            <w:pPr>
              <w:spacing w:before="100" w:beforeAutospacing="1" w:after="100" w:afterAutospacing="1"/>
              <w:rPr>
                <w:b/>
                <w:bCs/>
                <w:lang w:eastAsia="ru-RU"/>
              </w:rPr>
            </w:pPr>
            <w:r>
              <w:rPr>
                <w:rStyle w:val="FontStyle55"/>
              </w:rPr>
              <w:t>Работа в библиотеке. Составление библиографии по теме исследования</w:t>
            </w:r>
          </w:p>
        </w:tc>
        <w:tc>
          <w:tcPr>
            <w:tcW w:w="1808" w:type="dxa"/>
          </w:tcPr>
          <w:p w:rsidR="004E1F09" w:rsidRDefault="007F7560">
            <w:pPr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</w:p>
        </w:tc>
      </w:tr>
      <w:tr w:rsidR="004E1F09">
        <w:tc>
          <w:tcPr>
            <w:tcW w:w="534" w:type="dxa"/>
          </w:tcPr>
          <w:p w:rsidR="004E1F09" w:rsidRDefault="007F7560">
            <w:pPr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  <w:tc>
          <w:tcPr>
            <w:tcW w:w="7229" w:type="dxa"/>
          </w:tcPr>
          <w:p w:rsidR="004E1F09" w:rsidRDefault="007F7560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Переработка информации: конспект, план, тезисы, таблицы, схемы</w:t>
            </w:r>
          </w:p>
        </w:tc>
        <w:tc>
          <w:tcPr>
            <w:tcW w:w="1808" w:type="dxa"/>
          </w:tcPr>
          <w:p w:rsidR="004E1F09" w:rsidRDefault="007F7560">
            <w:pPr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</w:p>
        </w:tc>
      </w:tr>
      <w:tr w:rsidR="004E1F09">
        <w:tc>
          <w:tcPr>
            <w:tcW w:w="534" w:type="dxa"/>
          </w:tcPr>
          <w:p w:rsidR="004E1F09" w:rsidRDefault="007F7560">
            <w:pPr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</w:t>
            </w:r>
          </w:p>
        </w:tc>
        <w:tc>
          <w:tcPr>
            <w:tcW w:w="7229" w:type="dxa"/>
          </w:tcPr>
          <w:p w:rsidR="004E1F09" w:rsidRDefault="007F7560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 xml:space="preserve">Сообщение, его структура, основные требования. </w:t>
            </w:r>
            <w:r>
              <w:rPr>
                <w:lang w:eastAsia="ru-RU"/>
              </w:rPr>
              <w:t>Проект</w:t>
            </w:r>
          </w:p>
        </w:tc>
        <w:tc>
          <w:tcPr>
            <w:tcW w:w="1808" w:type="dxa"/>
          </w:tcPr>
          <w:p w:rsidR="004E1F09" w:rsidRDefault="007F7560">
            <w:pPr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</w:p>
        </w:tc>
      </w:tr>
      <w:tr w:rsidR="004E1F09">
        <w:tc>
          <w:tcPr>
            <w:tcW w:w="534" w:type="dxa"/>
          </w:tcPr>
          <w:p w:rsidR="004E1F09" w:rsidRDefault="007F7560">
            <w:pPr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</w:t>
            </w:r>
          </w:p>
        </w:tc>
        <w:tc>
          <w:tcPr>
            <w:tcW w:w="7229" w:type="dxa"/>
          </w:tcPr>
          <w:p w:rsidR="004E1F09" w:rsidRDefault="007F7560">
            <w:pPr>
              <w:spacing w:before="100" w:beforeAutospacing="1" w:after="100" w:afterAutospacing="1"/>
              <w:rPr>
                <w:b/>
                <w:bCs/>
                <w:lang w:eastAsia="ru-RU"/>
              </w:rPr>
            </w:pPr>
            <w:r>
              <w:rPr>
                <w:rStyle w:val="FontStyle55"/>
              </w:rPr>
              <w:t>Выбор темы, постановка проблемы, определение структуры работы, разработка программы опытной работы, подбор методов исследования</w:t>
            </w:r>
          </w:p>
        </w:tc>
        <w:tc>
          <w:tcPr>
            <w:tcW w:w="1808" w:type="dxa"/>
          </w:tcPr>
          <w:p w:rsidR="004E1F09" w:rsidRDefault="007F7560">
            <w:pPr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</w:p>
        </w:tc>
      </w:tr>
      <w:tr w:rsidR="004E1F09">
        <w:tc>
          <w:tcPr>
            <w:tcW w:w="534" w:type="dxa"/>
          </w:tcPr>
          <w:p w:rsidR="004E1F09" w:rsidRDefault="007F7560">
            <w:pPr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</w:t>
            </w:r>
          </w:p>
        </w:tc>
        <w:tc>
          <w:tcPr>
            <w:tcW w:w="7229" w:type="dxa"/>
          </w:tcPr>
          <w:p w:rsidR="004E1F09" w:rsidRDefault="007F7560">
            <w:pPr>
              <w:spacing w:before="100" w:beforeAutospacing="1" w:after="100" w:afterAutospacing="1"/>
            </w:pPr>
            <w:r>
              <w:rPr>
                <w:rStyle w:val="FontStyle55"/>
              </w:rPr>
              <w:t>Практика написания реферата/</w:t>
            </w:r>
            <w:proofErr w:type="gramStart"/>
            <w:r>
              <w:rPr>
                <w:rStyle w:val="FontStyle55"/>
              </w:rPr>
              <w:t>курсовой</w:t>
            </w:r>
            <w:proofErr w:type="gramEnd"/>
          </w:p>
        </w:tc>
        <w:tc>
          <w:tcPr>
            <w:tcW w:w="1808" w:type="dxa"/>
          </w:tcPr>
          <w:p w:rsidR="004E1F09" w:rsidRDefault="007F7560">
            <w:pPr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</w:p>
        </w:tc>
      </w:tr>
      <w:tr w:rsidR="004E1F09">
        <w:tc>
          <w:tcPr>
            <w:tcW w:w="534" w:type="dxa"/>
          </w:tcPr>
          <w:p w:rsidR="004E1F09" w:rsidRDefault="007F7560">
            <w:pPr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</w:t>
            </w:r>
          </w:p>
        </w:tc>
        <w:tc>
          <w:tcPr>
            <w:tcW w:w="7229" w:type="dxa"/>
          </w:tcPr>
          <w:p w:rsidR="004E1F09" w:rsidRDefault="007F7560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Презентация,  основные требования к презентации</w:t>
            </w:r>
          </w:p>
        </w:tc>
        <w:tc>
          <w:tcPr>
            <w:tcW w:w="1808" w:type="dxa"/>
          </w:tcPr>
          <w:p w:rsidR="004E1F09" w:rsidRDefault="007F7560">
            <w:pPr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</w:p>
        </w:tc>
      </w:tr>
      <w:tr w:rsidR="004E1F09">
        <w:tc>
          <w:tcPr>
            <w:tcW w:w="534" w:type="dxa"/>
          </w:tcPr>
          <w:p w:rsidR="004E1F09" w:rsidRDefault="007F7560">
            <w:pPr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8</w:t>
            </w:r>
          </w:p>
        </w:tc>
        <w:tc>
          <w:tcPr>
            <w:tcW w:w="7229" w:type="dxa"/>
          </w:tcPr>
          <w:p w:rsidR="004E1F09" w:rsidRDefault="007F7560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 xml:space="preserve">Ведение научной </w:t>
            </w:r>
            <w:r>
              <w:rPr>
                <w:lang w:eastAsia="ru-RU"/>
              </w:rPr>
              <w:t>дискуссии</w:t>
            </w:r>
          </w:p>
        </w:tc>
        <w:tc>
          <w:tcPr>
            <w:tcW w:w="1808" w:type="dxa"/>
          </w:tcPr>
          <w:p w:rsidR="004E1F09" w:rsidRDefault="007F7560">
            <w:pPr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</w:p>
        </w:tc>
      </w:tr>
      <w:tr w:rsidR="004E1F09">
        <w:tc>
          <w:tcPr>
            <w:tcW w:w="534" w:type="dxa"/>
          </w:tcPr>
          <w:p w:rsidR="004E1F09" w:rsidRDefault="007F7560">
            <w:pPr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</w:t>
            </w:r>
          </w:p>
        </w:tc>
        <w:tc>
          <w:tcPr>
            <w:tcW w:w="7229" w:type="dxa"/>
          </w:tcPr>
          <w:p w:rsidR="004E1F09" w:rsidRDefault="007F7560">
            <w:pPr>
              <w:spacing w:before="100" w:beforeAutospacing="1" w:after="100" w:afterAutospacing="1"/>
              <w:rPr>
                <w:b/>
                <w:bCs/>
                <w:lang w:eastAsia="ru-RU"/>
              </w:rPr>
            </w:pPr>
            <w:r>
              <w:rPr>
                <w:rStyle w:val="FontStyle55"/>
              </w:rPr>
              <w:t>Оформление исследовательской работы. Подготовка к защите исследования</w:t>
            </w:r>
            <w:r>
              <w:rPr>
                <w:b/>
                <w:bCs/>
                <w:lang w:eastAsia="ru-RU"/>
              </w:rPr>
              <w:t xml:space="preserve"> </w:t>
            </w:r>
          </w:p>
        </w:tc>
        <w:tc>
          <w:tcPr>
            <w:tcW w:w="1808" w:type="dxa"/>
          </w:tcPr>
          <w:p w:rsidR="004E1F09" w:rsidRDefault="007F7560">
            <w:pPr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</w:p>
        </w:tc>
      </w:tr>
      <w:tr w:rsidR="004E1F09">
        <w:tc>
          <w:tcPr>
            <w:tcW w:w="534" w:type="dxa"/>
          </w:tcPr>
          <w:p w:rsidR="004E1F09" w:rsidRDefault="007F7560">
            <w:pPr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</w:t>
            </w:r>
          </w:p>
        </w:tc>
        <w:tc>
          <w:tcPr>
            <w:tcW w:w="7229" w:type="dxa"/>
          </w:tcPr>
          <w:p w:rsidR="004E1F09" w:rsidRDefault="007F7560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Публичная речь. Требования к публичной речи</w:t>
            </w:r>
          </w:p>
        </w:tc>
        <w:tc>
          <w:tcPr>
            <w:tcW w:w="1808" w:type="dxa"/>
          </w:tcPr>
          <w:p w:rsidR="004E1F09" w:rsidRDefault="007F7560">
            <w:pPr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</w:p>
        </w:tc>
      </w:tr>
    </w:tbl>
    <w:p w:rsidR="004E1F09" w:rsidRDefault="004E1F09">
      <w:pPr>
        <w:pStyle w:val="a3"/>
        <w:spacing w:before="0" w:beforeAutospacing="0" w:after="0" w:afterAutospacing="0" w:line="360" w:lineRule="auto"/>
      </w:pPr>
    </w:p>
    <w:p w:rsidR="004E1F09" w:rsidRDefault="007F7560">
      <w:pPr>
        <w:pStyle w:val="a3"/>
        <w:spacing w:before="0" w:beforeAutospacing="0" w:after="0" w:afterAutospacing="0" w:line="360" w:lineRule="auto"/>
      </w:pPr>
      <w:r>
        <w:rPr>
          <w:b/>
        </w:rPr>
        <w:t>Критерии оценки выполнения практических занятий</w:t>
      </w:r>
    </w:p>
    <w:p w:rsidR="004E1F09" w:rsidRDefault="007F7560">
      <w:pPr>
        <w:pStyle w:val="a3"/>
        <w:spacing w:before="0" w:beforeAutospacing="0" w:after="0" w:afterAutospacing="0" w:line="360" w:lineRule="auto"/>
      </w:pPr>
      <w:r>
        <w:t xml:space="preserve">1. Отметка «5»: работа выполнена полностью и правильно; сделаны </w:t>
      </w:r>
      <w:r>
        <w:t>правильные выводы;</w:t>
      </w:r>
    </w:p>
    <w:p w:rsidR="004E1F09" w:rsidRDefault="007F7560">
      <w:pPr>
        <w:pStyle w:val="a3"/>
        <w:spacing w:before="0" w:beforeAutospacing="0" w:after="0" w:afterAutospacing="0" w:line="360" w:lineRule="auto"/>
      </w:pPr>
      <w:r>
        <w:t>2. Отметка «4»: работа выполнена правильно с учетом 2–3 несущественных ошибок исправленных самостоятельно по требованию преподавателя.</w:t>
      </w:r>
    </w:p>
    <w:p w:rsidR="004E1F09" w:rsidRDefault="007F7560">
      <w:pPr>
        <w:pStyle w:val="a3"/>
        <w:spacing w:before="0" w:beforeAutospacing="0" w:after="0" w:afterAutospacing="0" w:line="360" w:lineRule="auto"/>
      </w:pPr>
      <w:r>
        <w:t>3. Отметка «3»: работа выполнена правильно не менее чем на половину или допущена существенная ошибка.</w:t>
      </w:r>
    </w:p>
    <w:p w:rsidR="004E1F09" w:rsidRDefault="007F7560">
      <w:pPr>
        <w:pStyle w:val="a3"/>
        <w:spacing w:before="0" w:beforeAutospacing="0" w:after="0" w:afterAutospacing="0" w:line="360" w:lineRule="auto"/>
      </w:pPr>
      <w:r>
        <w:t xml:space="preserve">4. Отметка «2»: допущены две (и более) существенные ошибки в ходе работы, которые </w:t>
      </w:r>
      <w:proofErr w:type="gramStart"/>
      <w:r>
        <w:t>обучающийся</w:t>
      </w:r>
      <w:proofErr w:type="gramEnd"/>
      <w:r>
        <w:t xml:space="preserve"> не может исправить даже по требованию преподавателя</w:t>
      </w:r>
    </w:p>
    <w:p w:rsidR="004E1F09" w:rsidRDefault="004E1F09">
      <w:pPr>
        <w:spacing w:before="100" w:beforeAutospacing="1" w:after="100" w:afterAutospacing="1"/>
        <w:jc w:val="center"/>
        <w:rPr>
          <w:b/>
          <w:bCs/>
          <w:lang w:eastAsia="ru-RU"/>
        </w:rPr>
      </w:pPr>
    </w:p>
    <w:p w:rsidR="004E1F09" w:rsidRDefault="007F7560">
      <w:pPr>
        <w:rPr>
          <w:b/>
          <w:bCs/>
          <w:lang w:eastAsia="ru-RU"/>
        </w:rPr>
      </w:pPr>
      <w:r>
        <w:rPr>
          <w:b/>
          <w:bCs/>
          <w:lang w:eastAsia="ru-RU"/>
        </w:rPr>
        <w:br w:type="page"/>
      </w:r>
    </w:p>
    <w:p w:rsidR="004E1F09" w:rsidRDefault="004E1F09">
      <w:pPr>
        <w:spacing w:before="100" w:beforeAutospacing="1" w:after="100" w:afterAutospacing="1"/>
        <w:jc w:val="center"/>
        <w:rPr>
          <w:b/>
          <w:bCs/>
          <w:lang w:eastAsia="ru-RU"/>
        </w:rPr>
      </w:pPr>
    </w:p>
    <w:p w:rsidR="004E1F09" w:rsidRDefault="007F7560">
      <w:pPr>
        <w:spacing w:before="100" w:beforeAutospacing="1" w:after="100" w:afterAutospacing="1"/>
        <w:jc w:val="center"/>
        <w:rPr>
          <w:lang w:eastAsia="ru-RU"/>
        </w:rPr>
      </w:pPr>
      <w:r>
        <w:rPr>
          <w:b/>
          <w:bCs/>
          <w:lang w:eastAsia="ru-RU"/>
        </w:rPr>
        <w:t>Практическое занятие № 1</w:t>
      </w:r>
    </w:p>
    <w:p w:rsidR="004E1F09" w:rsidRDefault="007F7560">
      <w:pPr>
        <w:spacing w:before="100" w:beforeAutospacing="1" w:after="100" w:afterAutospacing="1"/>
        <w:rPr>
          <w:lang w:eastAsia="ru-RU"/>
        </w:rPr>
      </w:pPr>
      <w:r>
        <w:rPr>
          <w:b/>
          <w:bCs/>
          <w:lang w:eastAsia="ru-RU"/>
        </w:rPr>
        <w:t xml:space="preserve">Название занятия: </w:t>
      </w:r>
      <w:r>
        <w:rPr>
          <w:rStyle w:val="FontStyle55"/>
        </w:rPr>
        <w:t xml:space="preserve">Задача на подбор конкретных методов исследования для решения </w:t>
      </w:r>
      <w:r>
        <w:rPr>
          <w:rStyle w:val="FontStyle55"/>
        </w:rPr>
        <w:t>конкретной проблемы</w:t>
      </w:r>
      <w:r>
        <w:rPr>
          <w:lang w:eastAsia="ru-RU"/>
        </w:rPr>
        <w:t xml:space="preserve"> </w:t>
      </w:r>
    </w:p>
    <w:p w:rsidR="004E1F09" w:rsidRDefault="007F7560">
      <w:pPr>
        <w:spacing w:before="100" w:beforeAutospacing="1" w:after="100" w:afterAutospacing="1"/>
        <w:rPr>
          <w:lang w:eastAsia="ru-RU"/>
        </w:rPr>
      </w:pPr>
      <w:r>
        <w:rPr>
          <w:b/>
          <w:bCs/>
          <w:lang w:eastAsia="ru-RU"/>
        </w:rPr>
        <w:t>Цель работы:</w:t>
      </w:r>
      <w:r>
        <w:rPr>
          <w:lang w:eastAsia="ru-RU"/>
        </w:rPr>
        <w:t xml:space="preserve"> сформировать  понятия </w:t>
      </w:r>
      <w:proofErr w:type="gramStart"/>
      <w:r>
        <w:rPr>
          <w:lang w:eastAsia="ru-RU"/>
        </w:rPr>
        <w:t>о</w:t>
      </w:r>
      <w:proofErr w:type="gramEnd"/>
      <w:r>
        <w:rPr>
          <w:lang w:eastAsia="ru-RU"/>
        </w:rPr>
        <w:t xml:space="preserve"> исследовательской деятельности, ее методах и приемах.</w:t>
      </w:r>
    </w:p>
    <w:p w:rsidR="004E1F09" w:rsidRDefault="007F7560">
      <w:pPr>
        <w:spacing w:before="100" w:beforeAutospacing="1" w:after="100" w:afterAutospacing="1"/>
        <w:rPr>
          <w:lang w:eastAsia="ru-RU"/>
        </w:rPr>
      </w:pPr>
      <w:r>
        <w:rPr>
          <w:b/>
          <w:bCs/>
          <w:lang w:eastAsia="ru-RU"/>
        </w:rPr>
        <w:t xml:space="preserve">Исходные данные (задание): </w:t>
      </w:r>
      <w:r>
        <w:rPr>
          <w:lang w:eastAsia="ru-RU"/>
        </w:rPr>
        <w:t>Осуществите классификацию методов исследовательской деятельности</w:t>
      </w:r>
    </w:p>
    <w:p w:rsidR="004E1F09" w:rsidRDefault="007F7560">
      <w:pPr>
        <w:spacing w:before="100" w:beforeAutospacing="1" w:after="100" w:afterAutospacing="1"/>
        <w:rPr>
          <w:lang w:eastAsia="ru-RU"/>
        </w:rPr>
      </w:pPr>
      <w:r>
        <w:rPr>
          <w:b/>
          <w:bCs/>
          <w:lang w:eastAsia="ru-RU"/>
        </w:rPr>
        <w:t>Порядок выполнения:</w:t>
      </w:r>
    </w:p>
    <w:p w:rsidR="004E1F09" w:rsidRDefault="007F7560">
      <w:pPr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>Изучите  литературу по теме, выд</w:t>
      </w:r>
      <w:r>
        <w:rPr>
          <w:lang w:eastAsia="ru-RU"/>
        </w:rPr>
        <w:t>елите теоретические и практические методы исследования, осуществите их классификацию на основе их особенностей.  </w:t>
      </w:r>
    </w:p>
    <w:p w:rsidR="004E1F09" w:rsidRDefault="007F7560">
      <w:pPr>
        <w:spacing w:before="100" w:beforeAutospacing="1" w:after="100" w:afterAutospacing="1"/>
        <w:rPr>
          <w:lang w:eastAsia="ru-RU"/>
        </w:rPr>
      </w:pPr>
      <w:r>
        <w:rPr>
          <w:b/>
          <w:bCs/>
          <w:lang w:eastAsia="ru-RU"/>
        </w:rPr>
        <w:t>Литература:</w:t>
      </w:r>
    </w:p>
    <w:p w:rsidR="004E1F09" w:rsidRDefault="007F7560">
      <w:pPr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>Лекции по теме.</w:t>
      </w:r>
    </w:p>
    <w:p w:rsidR="004E1F09" w:rsidRDefault="007F7560">
      <w:pPr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>Методы исследования. – Режим доступа:   </w:t>
      </w:r>
      <w:hyperlink r:id="rId8" w:tgtFrame="_blank" w:history="1">
        <w:r>
          <w:rPr>
            <w:color w:val="0000FF"/>
            <w:u w:val="single"/>
            <w:lang w:eastAsia="ru-RU"/>
          </w:rPr>
          <w:t>http://obuchonok.ru/metody</w:t>
        </w:r>
      </w:hyperlink>
    </w:p>
    <w:p w:rsidR="004E1F09" w:rsidRDefault="007F7560">
      <w:pPr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>Методы исследования. – Режим доступа:   http://tvv.narod.ru/web_m/2-4.htm</w:t>
      </w:r>
    </w:p>
    <w:p w:rsidR="004E1F09" w:rsidRDefault="007F7560">
      <w:pPr>
        <w:rPr>
          <w:b/>
          <w:lang w:eastAsia="ru-RU"/>
        </w:rPr>
      </w:pPr>
      <w:r>
        <w:rPr>
          <w:b/>
          <w:lang w:eastAsia="ru-RU"/>
        </w:rPr>
        <w:br w:type="page"/>
      </w:r>
    </w:p>
    <w:p w:rsidR="004E1F09" w:rsidRDefault="004E1F09">
      <w:pPr>
        <w:spacing w:line="360" w:lineRule="auto"/>
        <w:ind w:firstLine="709"/>
        <w:jc w:val="both"/>
        <w:rPr>
          <w:b/>
          <w:lang w:eastAsia="ru-RU"/>
        </w:rPr>
      </w:pPr>
    </w:p>
    <w:p w:rsidR="004E1F09" w:rsidRDefault="007F7560">
      <w:pPr>
        <w:spacing w:line="360" w:lineRule="auto"/>
        <w:ind w:firstLine="709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Список литературы</w:t>
      </w:r>
    </w:p>
    <w:p w:rsidR="004E1F09" w:rsidRDefault="007F7560" w:rsidP="007F7560">
      <w:pPr>
        <w:pStyle w:val="Style34"/>
        <w:widowControl/>
        <w:numPr>
          <w:ilvl w:val="0"/>
          <w:numId w:val="2"/>
        </w:numPr>
        <w:spacing w:line="360" w:lineRule="auto"/>
        <w:ind w:left="0" w:firstLine="720"/>
        <w:jc w:val="both"/>
        <w:rPr>
          <w:rFonts w:eastAsia="Segoe UI"/>
          <w:color w:val="212529"/>
          <w:shd w:val="clear" w:color="auto" w:fill="FFFFFF"/>
        </w:rPr>
      </w:pPr>
      <w:r>
        <w:rPr>
          <w:rFonts w:eastAsia="Segoe UI"/>
          <w:color w:val="212529"/>
          <w:shd w:val="clear" w:color="auto" w:fill="FFFFFF"/>
        </w:rPr>
        <w:t>Данилова, И. И. Введение в проектную и научно-исследовательскую д</w:t>
      </w:r>
      <w:r>
        <w:rPr>
          <w:rFonts w:eastAsia="Segoe UI"/>
          <w:color w:val="212529"/>
          <w:shd w:val="clear" w:color="auto" w:fill="FFFFFF"/>
        </w:rPr>
        <w:t>еятельность</w:t>
      </w:r>
      <w:proofErr w:type="gramStart"/>
      <w:r>
        <w:rPr>
          <w:rFonts w:eastAsia="Segoe UI"/>
          <w:color w:val="212529"/>
          <w:shd w:val="clear" w:color="auto" w:fill="FFFFFF"/>
        </w:rPr>
        <w:t xml:space="preserve"> :</w:t>
      </w:r>
      <w:proofErr w:type="gramEnd"/>
      <w:r>
        <w:rPr>
          <w:rFonts w:eastAsia="Segoe UI"/>
          <w:color w:val="212529"/>
          <w:shd w:val="clear" w:color="auto" w:fill="FFFFFF"/>
        </w:rPr>
        <w:t xml:space="preserve"> учебное пособие / И. И. Данилова, Ю. В. Прива</w:t>
      </w:r>
      <w:bookmarkStart w:id="0" w:name="_GoBack"/>
      <w:bookmarkEnd w:id="0"/>
      <w:r>
        <w:rPr>
          <w:rFonts w:eastAsia="Segoe UI"/>
          <w:color w:val="212529"/>
          <w:shd w:val="clear" w:color="auto" w:fill="FFFFFF"/>
        </w:rPr>
        <w:t>лова. — Ростов-на-Дону, Таганрог</w:t>
      </w:r>
      <w:proofErr w:type="gramStart"/>
      <w:r>
        <w:rPr>
          <w:rFonts w:eastAsia="Segoe UI"/>
          <w:color w:val="212529"/>
          <w:shd w:val="clear" w:color="auto" w:fill="FFFFFF"/>
        </w:rPr>
        <w:t xml:space="preserve"> :</w:t>
      </w:r>
      <w:proofErr w:type="gramEnd"/>
      <w:r>
        <w:rPr>
          <w:rFonts w:eastAsia="Segoe UI"/>
          <w:color w:val="212529"/>
          <w:shd w:val="clear" w:color="auto" w:fill="FFFFFF"/>
        </w:rPr>
        <w:t xml:space="preserve"> Издательство Южного федерального университета, 2020</w:t>
      </w:r>
      <w:r>
        <w:rPr>
          <w:rFonts w:eastAsia="Segoe UI"/>
          <w:color w:val="212529"/>
          <w:shd w:val="clear" w:color="auto" w:fill="FFFFFF"/>
        </w:rPr>
        <w:t xml:space="preserve">. — 106 </w:t>
      </w:r>
      <w:proofErr w:type="spellStart"/>
      <w:r>
        <w:rPr>
          <w:rFonts w:eastAsia="Segoe UI"/>
          <w:color w:val="212529"/>
          <w:shd w:val="clear" w:color="auto" w:fill="FFFFFF"/>
        </w:rPr>
        <w:t>c</w:t>
      </w:r>
      <w:proofErr w:type="spellEnd"/>
      <w:r>
        <w:rPr>
          <w:rFonts w:eastAsia="Segoe UI"/>
          <w:color w:val="212529"/>
          <w:shd w:val="clear" w:color="auto" w:fill="FFFFFF"/>
        </w:rPr>
        <w:t>. — ISBN 978-5-9275-3125-7. — Текст</w:t>
      </w:r>
      <w:proofErr w:type="gramStart"/>
      <w:r>
        <w:rPr>
          <w:rFonts w:eastAsia="Segoe UI"/>
          <w:color w:val="212529"/>
          <w:shd w:val="clear" w:color="auto" w:fill="FFFFFF"/>
        </w:rPr>
        <w:t xml:space="preserve"> :</w:t>
      </w:r>
      <w:proofErr w:type="gramEnd"/>
      <w:r>
        <w:rPr>
          <w:rFonts w:eastAsia="Segoe UI"/>
          <w:color w:val="212529"/>
          <w:shd w:val="clear" w:color="auto" w:fill="FFFFFF"/>
        </w:rPr>
        <w:t xml:space="preserve"> электронный // Электронный ресурс цифровой образовательной среды</w:t>
      </w:r>
      <w:r>
        <w:rPr>
          <w:rFonts w:eastAsia="Segoe UI"/>
          <w:color w:val="212529"/>
          <w:shd w:val="clear" w:color="auto" w:fill="FFFFFF"/>
        </w:rPr>
        <w:t xml:space="preserve"> СПО </w:t>
      </w:r>
      <w:proofErr w:type="spellStart"/>
      <w:r>
        <w:rPr>
          <w:rFonts w:eastAsia="Segoe UI"/>
          <w:color w:val="212529"/>
          <w:shd w:val="clear" w:color="auto" w:fill="FFFFFF"/>
        </w:rPr>
        <w:t>PROFобразование</w:t>
      </w:r>
      <w:proofErr w:type="spellEnd"/>
      <w:r>
        <w:rPr>
          <w:rFonts w:eastAsia="Segoe UI"/>
          <w:color w:val="212529"/>
          <w:shd w:val="clear" w:color="auto" w:fill="FFFFFF"/>
        </w:rPr>
        <w:t xml:space="preserve"> : [сайт]. — URL: https://profspo.ru/books/95771 (дата обращения: 07.09.2023). — Режим доступа: для </w:t>
      </w:r>
      <w:proofErr w:type="spellStart"/>
      <w:r>
        <w:rPr>
          <w:rFonts w:eastAsia="Segoe UI"/>
          <w:color w:val="212529"/>
          <w:shd w:val="clear" w:color="auto" w:fill="FFFFFF"/>
        </w:rPr>
        <w:t>авторизир</w:t>
      </w:r>
      <w:proofErr w:type="spellEnd"/>
      <w:r>
        <w:rPr>
          <w:rFonts w:eastAsia="Segoe UI"/>
          <w:color w:val="212529"/>
          <w:shd w:val="clear" w:color="auto" w:fill="FFFFFF"/>
        </w:rPr>
        <w:t xml:space="preserve">. </w:t>
      </w:r>
      <w:r>
        <w:rPr>
          <w:rFonts w:eastAsia="Segoe UI"/>
          <w:color w:val="212529"/>
          <w:shd w:val="clear" w:color="auto" w:fill="FFFFFF"/>
        </w:rPr>
        <w:t>П</w:t>
      </w:r>
      <w:r>
        <w:rPr>
          <w:rFonts w:eastAsia="Segoe UI"/>
          <w:color w:val="212529"/>
          <w:shd w:val="clear" w:color="auto" w:fill="FFFFFF"/>
        </w:rPr>
        <w:t>ользователей</w:t>
      </w:r>
    </w:p>
    <w:p w:rsidR="004E1F09" w:rsidRDefault="007F7560" w:rsidP="007F7560">
      <w:pPr>
        <w:pStyle w:val="Style34"/>
        <w:widowControl/>
        <w:numPr>
          <w:ilvl w:val="0"/>
          <w:numId w:val="2"/>
        </w:numPr>
        <w:spacing w:line="360" w:lineRule="auto"/>
        <w:ind w:left="0" w:firstLine="720"/>
        <w:jc w:val="both"/>
        <w:rPr>
          <w:rFonts w:eastAsia="Segoe UI"/>
          <w:color w:val="212529"/>
          <w:shd w:val="clear" w:color="auto" w:fill="FFFFFF"/>
        </w:rPr>
      </w:pPr>
      <w:proofErr w:type="spellStart"/>
      <w:r>
        <w:rPr>
          <w:rFonts w:eastAsia="Segoe UI"/>
          <w:color w:val="212529"/>
          <w:shd w:val="clear" w:color="auto" w:fill="FFFFFF"/>
        </w:rPr>
        <w:t>Найманов</w:t>
      </w:r>
      <w:proofErr w:type="spellEnd"/>
      <w:r>
        <w:rPr>
          <w:rFonts w:eastAsia="Segoe UI"/>
          <w:color w:val="212529"/>
          <w:shd w:val="clear" w:color="auto" w:fill="FFFFFF"/>
        </w:rPr>
        <w:t>, А. Я. Методы решения научно-исследовательских задач в строительстве</w:t>
      </w:r>
      <w:proofErr w:type="gramStart"/>
      <w:r>
        <w:rPr>
          <w:rFonts w:eastAsia="Segoe UI"/>
          <w:color w:val="212529"/>
          <w:shd w:val="clear" w:color="auto" w:fill="FFFFFF"/>
        </w:rPr>
        <w:t xml:space="preserve"> :</w:t>
      </w:r>
      <w:proofErr w:type="gramEnd"/>
      <w:r>
        <w:rPr>
          <w:rFonts w:eastAsia="Segoe UI"/>
          <w:color w:val="212529"/>
          <w:shd w:val="clear" w:color="auto" w:fill="FFFFFF"/>
        </w:rPr>
        <w:t xml:space="preserve"> учебно-методическое пособие для</w:t>
      </w:r>
      <w:r>
        <w:rPr>
          <w:rFonts w:eastAsia="Segoe UI"/>
          <w:color w:val="212529"/>
          <w:shd w:val="clear" w:color="auto" w:fill="FFFFFF"/>
        </w:rPr>
        <w:t xml:space="preserve"> студентов направления подготовки 08.04.01 «Строительство» магистерские программы «Техническая эксплуатация объектов жилищно-коммунального хозяйства», «Повышение эффективности теплогазоснабжения и вентиляции» / А. Я. </w:t>
      </w:r>
      <w:proofErr w:type="spellStart"/>
      <w:r>
        <w:rPr>
          <w:rFonts w:eastAsia="Segoe UI"/>
          <w:color w:val="212529"/>
          <w:shd w:val="clear" w:color="auto" w:fill="FFFFFF"/>
        </w:rPr>
        <w:t>Найманов</w:t>
      </w:r>
      <w:proofErr w:type="spellEnd"/>
      <w:r>
        <w:rPr>
          <w:rFonts w:eastAsia="Segoe UI"/>
          <w:color w:val="212529"/>
          <w:shd w:val="clear" w:color="auto" w:fill="FFFFFF"/>
        </w:rPr>
        <w:t xml:space="preserve">, Г. С. </w:t>
      </w:r>
      <w:proofErr w:type="spellStart"/>
      <w:r>
        <w:rPr>
          <w:rFonts w:eastAsia="Segoe UI"/>
          <w:color w:val="212529"/>
          <w:shd w:val="clear" w:color="auto" w:fill="FFFFFF"/>
        </w:rPr>
        <w:t>Турчина</w:t>
      </w:r>
      <w:proofErr w:type="spellEnd"/>
      <w:r>
        <w:rPr>
          <w:rFonts w:eastAsia="Segoe UI"/>
          <w:color w:val="212529"/>
          <w:shd w:val="clear" w:color="auto" w:fill="FFFFFF"/>
        </w:rPr>
        <w:t xml:space="preserve">, А. О. Шацков. </w:t>
      </w:r>
      <w:r>
        <w:rPr>
          <w:rFonts w:eastAsia="Segoe UI"/>
          <w:color w:val="212529"/>
          <w:shd w:val="clear" w:color="auto" w:fill="FFFFFF"/>
        </w:rPr>
        <w:t>— Макеевка</w:t>
      </w:r>
      <w:proofErr w:type="gramStart"/>
      <w:r>
        <w:rPr>
          <w:rFonts w:eastAsia="Segoe UI"/>
          <w:color w:val="212529"/>
          <w:shd w:val="clear" w:color="auto" w:fill="FFFFFF"/>
        </w:rPr>
        <w:t xml:space="preserve"> :</w:t>
      </w:r>
      <w:proofErr w:type="gramEnd"/>
      <w:r>
        <w:rPr>
          <w:rFonts w:eastAsia="Segoe UI"/>
          <w:color w:val="212529"/>
          <w:shd w:val="clear" w:color="auto" w:fill="FFFFFF"/>
        </w:rPr>
        <w:t xml:space="preserve"> Донбасская национальная академия строительства и архитектуры, ЭБС АСВ, 2020. — 86 </w:t>
      </w:r>
      <w:proofErr w:type="spellStart"/>
      <w:r>
        <w:rPr>
          <w:rFonts w:eastAsia="Segoe UI"/>
          <w:color w:val="212529"/>
          <w:shd w:val="clear" w:color="auto" w:fill="FFFFFF"/>
        </w:rPr>
        <w:t>c</w:t>
      </w:r>
      <w:proofErr w:type="spellEnd"/>
      <w:r>
        <w:rPr>
          <w:rFonts w:eastAsia="Segoe UI"/>
          <w:color w:val="212529"/>
          <w:shd w:val="clear" w:color="auto" w:fill="FFFFFF"/>
        </w:rPr>
        <w:t>. — Текст</w:t>
      </w:r>
      <w:proofErr w:type="gramStart"/>
      <w:r>
        <w:rPr>
          <w:rFonts w:eastAsia="Segoe UI"/>
          <w:color w:val="212529"/>
          <w:shd w:val="clear" w:color="auto" w:fill="FFFFFF"/>
        </w:rPr>
        <w:t xml:space="preserve"> :</w:t>
      </w:r>
      <w:proofErr w:type="gramEnd"/>
      <w:r>
        <w:rPr>
          <w:rFonts w:eastAsia="Segoe UI"/>
          <w:color w:val="212529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rFonts w:eastAsia="Segoe UI"/>
          <w:color w:val="212529"/>
          <w:shd w:val="clear" w:color="auto" w:fill="FFFFFF"/>
        </w:rPr>
        <w:t>PROFобразование</w:t>
      </w:r>
      <w:proofErr w:type="spellEnd"/>
      <w:r>
        <w:rPr>
          <w:rFonts w:eastAsia="Segoe UI"/>
          <w:color w:val="212529"/>
          <w:shd w:val="clear" w:color="auto" w:fill="FFFFFF"/>
        </w:rPr>
        <w:t xml:space="preserve"> : [сайт]. — URL: https://profspo.ru/books/93863 (дата обращения</w:t>
      </w:r>
      <w:r>
        <w:rPr>
          <w:rFonts w:eastAsia="Segoe UI"/>
          <w:color w:val="212529"/>
          <w:shd w:val="clear" w:color="auto" w:fill="FFFFFF"/>
        </w:rPr>
        <w:t xml:space="preserve">: 07.09.2023). — Режим доступа: для </w:t>
      </w:r>
      <w:proofErr w:type="spellStart"/>
      <w:r>
        <w:rPr>
          <w:rFonts w:eastAsia="Segoe UI"/>
          <w:color w:val="212529"/>
          <w:shd w:val="clear" w:color="auto" w:fill="FFFFFF"/>
        </w:rPr>
        <w:t>авторизир</w:t>
      </w:r>
      <w:proofErr w:type="spellEnd"/>
      <w:r>
        <w:rPr>
          <w:rFonts w:eastAsia="Segoe UI"/>
          <w:color w:val="212529"/>
          <w:shd w:val="clear" w:color="auto" w:fill="FFFFFF"/>
        </w:rPr>
        <w:t xml:space="preserve">. </w:t>
      </w:r>
      <w:r>
        <w:rPr>
          <w:rFonts w:eastAsia="Segoe UI"/>
          <w:color w:val="212529"/>
          <w:shd w:val="clear" w:color="auto" w:fill="FFFFFF"/>
        </w:rPr>
        <w:t>П</w:t>
      </w:r>
      <w:r>
        <w:rPr>
          <w:rFonts w:eastAsia="Segoe UI"/>
          <w:color w:val="212529"/>
          <w:shd w:val="clear" w:color="auto" w:fill="FFFFFF"/>
        </w:rPr>
        <w:t>ользователей</w:t>
      </w:r>
    </w:p>
    <w:p w:rsidR="004E1F09" w:rsidRDefault="007F7560" w:rsidP="007F7560">
      <w:pPr>
        <w:pStyle w:val="Style34"/>
        <w:widowControl/>
        <w:numPr>
          <w:ilvl w:val="0"/>
          <w:numId w:val="2"/>
        </w:numPr>
        <w:spacing w:line="360" w:lineRule="auto"/>
        <w:ind w:left="0" w:firstLine="720"/>
        <w:jc w:val="both"/>
        <w:rPr>
          <w:rFonts w:eastAsia="Segoe UI"/>
          <w:color w:val="212529"/>
          <w:shd w:val="clear" w:color="auto" w:fill="FFFFFF"/>
        </w:rPr>
      </w:pPr>
      <w:proofErr w:type="spellStart"/>
      <w:r>
        <w:rPr>
          <w:rFonts w:eastAsia="Segoe UI"/>
          <w:color w:val="212529"/>
          <w:shd w:val="clear" w:color="auto" w:fill="FFFFFF"/>
        </w:rPr>
        <w:t>Шишикин</w:t>
      </w:r>
      <w:proofErr w:type="spellEnd"/>
      <w:r>
        <w:rPr>
          <w:rFonts w:eastAsia="Segoe UI"/>
          <w:color w:val="212529"/>
          <w:shd w:val="clear" w:color="auto" w:fill="FFFFFF"/>
        </w:rPr>
        <w:t>, В. Г. Научно-исследовательская и практическая работа студентов</w:t>
      </w:r>
      <w:proofErr w:type="gramStart"/>
      <w:r>
        <w:rPr>
          <w:rFonts w:eastAsia="Segoe UI"/>
          <w:color w:val="212529"/>
          <w:shd w:val="clear" w:color="auto" w:fill="FFFFFF"/>
        </w:rPr>
        <w:t xml:space="preserve"> :</w:t>
      </w:r>
      <w:proofErr w:type="gramEnd"/>
      <w:r>
        <w:rPr>
          <w:rFonts w:eastAsia="Segoe UI"/>
          <w:color w:val="212529"/>
          <w:shd w:val="clear" w:color="auto" w:fill="FFFFFF"/>
        </w:rPr>
        <w:t xml:space="preserve"> учебно-методическое пособие / В. Г. </w:t>
      </w:r>
      <w:proofErr w:type="spellStart"/>
      <w:r>
        <w:rPr>
          <w:rFonts w:eastAsia="Segoe UI"/>
          <w:color w:val="212529"/>
          <w:shd w:val="clear" w:color="auto" w:fill="FFFFFF"/>
        </w:rPr>
        <w:t>Шишикин</w:t>
      </w:r>
      <w:proofErr w:type="spellEnd"/>
      <w:r>
        <w:rPr>
          <w:rFonts w:eastAsia="Segoe UI"/>
          <w:color w:val="212529"/>
          <w:shd w:val="clear" w:color="auto" w:fill="FFFFFF"/>
        </w:rPr>
        <w:t>, Е. В. Никитенко. — Новосибирск</w:t>
      </w:r>
      <w:proofErr w:type="gramStart"/>
      <w:r>
        <w:rPr>
          <w:rFonts w:eastAsia="Segoe UI"/>
          <w:color w:val="212529"/>
          <w:shd w:val="clear" w:color="auto" w:fill="FFFFFF"/>
        </w:rPr>
        <w:t xml:space="preserve"> :</w:t>
      </w:r>
      <w:proofErr w:type="gramEnd"/>
      <w:r>
        <w:rPr>
          <w:rFonts w:eastAsia="Segoe UI"/>
          <w:color w:val="212529"/>
          <w:shd w:val="clear" w:color="auto" w:fill="FFFFFF"/>
        </w:rPr>
        <w:t xml:space="preserve"> Новосибирский государственный технический университет, 2020</w:t>
      </w:r>
      <w:r>
        <w:rPr>
          <w:rFonts w:eastAsia="Segoe UI"/>
          <w:color w:val="212529"/>
          <w:shd w:val="clear" w:color="auto" w:fill="FFFFFF"/>
        </w:rPr>
        <w:t xml:space="preserve">. — 111 </w:t>
      </w:r>
      <w:proofErr w:type="spellStart"/>
      <w:r>
        <w:rPr>
          <w:rFonts w:eastAsia="Segoe UI"/>
          <w:color w:val="212529"/>
          <w:shd w:val="clear" w:color="auto" w:fill="FFFFFF"/>
        </w:rPr>
        <w:t>c</w:t>
      </w:r>
      <w:proofErr w:type="spellEnd"/>
      <w:r>
        <w:rPr>
          <w:rFonts w:eastAsia="Segoe UI"/>
          <w:color w:val="212529"/>
          <w:shd w:val="clear" w:color="auto" w:fill="FFFFFF"/>
        </w:rPr>
        <w:t>. — ISBN 978-5-7782-3955-5. — Текст</w:t>
      </w:r>
      <w:proofErr w:type="gramStart"/>
      <w:r>
        <w:rPr>
          <w:rFonts w:eastAsia="Segoe UI"/>
          <w:color w:val="212529"/>
          <w:shd w:val="clear" w:color="auto" w:fill="FFFFFF"/>
        </w:rPr>
        <w:t xml:space="preserve"> :</w:t>
      </w:r>
      <w:proofErr w:type="gramEnd"/>
      <w:r>
        <w:rPr>
          <w:rFonts w:eastAsia="Segoe UI"/>
          <w:color w:val="212529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>
        <w:rPr>
          <w:rFonts w:eastAsia="Segoe UI"/>
          <w:color w:val="212529"/>
          <w:shd w:val="clear" w:color="auto" w:fill="FFFFFF"/>
        </w:rPr>
        <w:t>PROFобразование</w:t>
      </w:r>
      <w:proofErr w:type="spellEnd"/>
      <w:r>
        <w:rPr>
          <w:rFonts w:eastAsia="Segoe UI"/>
          <w:color w:val="212529"/>
          <w:shd w:val="clear" w:color="auto" w:fill="FFFFFF"/>
        </w:rPr>
        <w:t xml:space="preserve"> : [сайт]. — URL: https://profspo.ru/books/98773 (дата обращения: 07.09.2023). — Режим доступа: для </w:t>
      </w:r>
      <w:proofErr w:type="spellStart"/>
      <w:r>
        <w:rPr>
          <w:rFonts w:eastAsia="Segoe UI"/>
          <w:color w:val="212529"/>
          <w:shd w:val="clear" w:color="auto" w:fill="FFFFFF"/>
        </w:rPr>
        <w:t>авторизир</w:t>
      </w:r>
      <w:proofErr w:type="spellEnd"/>
      <w:r>
        <w:rPr>
          <w:rFonts w:eastAsia="Segoe UI"/>
          <w:color w:val="212529"/>
          <w:shd w:val="clear" w:color="auto" w:fill="FFFFFF"/>
        </w:rPr>
        <w:t>. пользователей</w:t>
      </w:r>
    </w:p>
    <w:p w:rsidR="004E1F09" w:rsidRDefault="007F7560" w:rsidP="007F7560">
      <w:pPr>
        <w:spacing w:line="360" w:lineRule="auto"/>
        <w:ind w:left="709"/>
        <w:jc w:val="both"/>
        <w:rPr>
          <w:lang w:eastAsia="ru-RU"/>
        </w:rPr>
      </w:pPr>
      <w:r w:rsidRPr="007F7560">
        <w:rPr>
          <w:b/>
          <w:bCs/>
          <w:lang w:eastAsia="ru-RU"/>
        </w:rPr>
        <w:t> </w:t>
      </w:r>
    </w:p>
    <w:p w:rsidR="004E1F09" w:rsidRDefault="004E1F09">
      <w:pPr>
        <w:spacing w:line="360" w:lineRule="auto"/>
        <w:rPr>
          <w:rFonts w:eastAsiaTheme="minorEastAsia"/>
          <w:b/>
          <w:szCs w:val="26"/>
          <w:lang w:eastAsia="ru-RU"/>
        </w:rPr>
      </w:pPr>
    </w:p>
    <w:sectPr w:rsidR="004E1F09" w:rsidSect="004E1F09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F09" w:rsidRDefault="007F7560">
      <w:r>
        <w:separator/>
      </w:r>
    </w:p>
  </w:endnote>
  <w:endnote w:type="continuationSeparator" w:id="0">
    <w:p w:rsidR="004E1F09" w:rsidRDefault="007F7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F09" w:rsidRDefault="007F7560">
      <w:r>
        <w:separator/>
      </w:r>
    </w:p>
  </w:footnote>
  <w:footnote w:type="continuationSeparator" w:id="0">
    <w:p w:rsidR="004E1F09" w:rsidRDefault="007F75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324D6"/>
    <w:multiLevelType w:val="multilevel"/>
    <w:tmpl w:val="7299360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72993602"/>
    <w:multiLevelType w:val="multilevel"/>
    <w:tmpl w:val="7299360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7570"/>
    <w:rsid w:val="00097E5D"/>
    <w:rsid w:val="000B0CAB"/>
    <w:rsid w:val="0013583A"/>
    <w:rsid w:val="00210E73"/>
    <w:rsid w:val="0023501F"/>
    <w:rsid w:val="002D7CFF"/>
    <w:rsid w:val="003E04BB"/>
    <w:rsid w:val="004D291C"/>
    <w:rsid w:val="004E1F09"/>
    <w:rsid w:val="00505D7E"/>
    <w:rsid w:val="00587570"/>
    <w:rsid w:val="0066686A"/>
    <w:rsid w:val="00682209"/>
    <w:rsid w:val="00723938"/>
    <w:rsid w:val="00732312"/>
    <w:rsid w:val="00774401"/>
    <w:rsid w:val="007B1B16"/>
    <w:rsid w:val="007F7560"/>
    <w:rsid w:val="0085765D"/>
    <w:rsid w:val="008E4BC4"/>
    <w:rsid w:val="009035E0"/>
    <w:rsid w:val="0092557F"/>
    <w:rsid w:val="00952718"/>
    <w:rsid w:val="00A93A24"/>
    <w:rsid w:val="00BC13A4"/>
    <w:rsid w:val="00C125E9"/>
    <w:rsid w:val="00CE0078"/>
    <w:rsid w:val="00E308E6"/>
    <w:rsid w:val="00EE75A0"/>
    <w:rsid w:val="00EF0792"/>
    <w:rsid w:val="00EF130D"/>
    <w:rsid w:val="00F5091C"/>
    <w:rsid w:val="00F63E06"/>
    <w:rsid w:val="00FB589F"/>
    <w:rsid w:val="41FD7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F09"/>
    <w:rPr>
      <w:rFonts w:eastAsia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E1F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E1F09"/>
    <w:pPr>
      <w:keepNext/>
      <w:jc w:val="both"/>
      <w:outlineLvl w:val="1"/>
    </w:pPr>
    <w:rPr>
      <w:b/>
      <w:bCs/>
      <w:iCs/>
      <w:cap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1F09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4E1F09"/>
    <w:rPr>
      <w:b/>
      <w:bCs/>
    </w:rPr>
  </w:style>
  <w:style w:type="table" w:styleId="a5">
    <w:name w:val="Table Grid"/>
    <w:basedOn w:val="a1"/>
    <w:uiPriority w:val="59"/>
    <w:rsid w:val="004E1F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4E1F09"/>
    <w:rPr>
      <w:b/>
      <w:bCs/>
      <w:iCs/>
      <w:caps/>
      <w:sz w:val="24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E1F0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No Spacing"/>
    <w:link w:val="a7"/>
    <w:uiPriority w:val="1"/>
    <w:qFormat/>
    <w:rsid w:val="004E1F09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1"/>
    <w:locked/>
    <w:rsid w:val="004E1F09"/>
    <w:rPr>
      <w:rFonts w:ascii="Calibri" w:eastAsia="Calibri" w:hAnsi="Calibri"/>
      <w:sz w:val="22"/>
      <w:szCs w:val="22"/>
    </w:rPr>
  </w:style>
  <w:style w:type="paragraph" w:customStyle="1" w:styleId="Style34">
    <w:name w:val="Style34"/>
    <w:basedOn w:val="a"/>
    <w:uiPriority w:val="99"/>
    <w:rsid w:val="004E1F09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Theme="minorEastAsia"/>
      <w:lang w:eastAsia="ru-RU"/>
    </w:rPr>
  </w:style>
  <w:style w:type="character" w:customStyle="1" w:styleId="FontStyle55">
    <w:name w:val="Font Style55"/>
    <w:basedOn w:val="a0"/>
    <w:uiPriority w:val="99"/>
    <w:rsid w:val="004E1F0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uchonok.ru/metod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1588</Words>
  <Characters>9057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студент</cp:lastModifiedBy>
  <cp:revision>13</cp:revision>
  <dcterms:created xsi:type="dcterms:W3CDTF">2023-09-06T09:42:00Z</dcterms:created>
  <dcterms:modified xsi:type="dcterms:W3CDTF">2023-09-09T07:11:00Z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13A661A30D9A4164857F414B4C977027</vt:lpwstr>
  </property>
</Properties>
</file>