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15" w:rsidRPr="00EE1FF6" w:rsidRDefault="00762B15" w:rsidP="00762B15">
      <w:pPr>
        <w:spacing w:line="240" w:lineRule="auto"/>
        <w:jc w:val="right"/>
        <w:rPr>
          <w:caps/>
          <w:color w:val="000000" w:themeColor="text1"/>
          <w:sz w:val="22"/>
          <w:szCs w:val="22"/>
        </w:rPr>
      </w:pPr>
      <w:r w:rsidRPr="00EE1FF6">
        <w:rPr>
          <w:caps/>
          <w:color w:val="000000" w:themeColor="text1"/>
          <w:sz w:val="22"/>
          <w:szCs w:val="22"/>
        </w:rPr>
        <w:t>приложение 1</w:t>
      </w:r>
    </w:p>
    <w:p w:rsidR="00D50FC0" w:rsidRPr="00EE1FF6" w:rsidRDefault="00D50FC0" w:rsidP="00762B15">
      <w:pPr>
        <w:spacing w:line="240" w:lineRule="auto"/>
        <w:jc w:val="center"/>
        <w:rPr>
          <w:b/>
          <w:i/>
          <w:caps/>
          <w:color w:val="000000" w:themeColor="text1"/>
          <w:szCs w:val="28"/>
        </w:rPr>
      </w:pPr>
      <w:r w:rsidRPr="00EE1FF6">
        <w:rPr>
          <w:b/>
          <w:i/>
          <w:caps/>
          <w:color w:val="000000" w:themeColor="text1"/>
          <w:szCs w:val="28"/>
        </w:rPr>
        <w:t>проект</w:t>
      </w:r>
    </w:p>
    <w:p w:rsidR="00762B15" w:rsidRPr="00D50FC0" w:rsidRDefault="00762B15" w:rsidP="00762B15">
      <w:pPr>
        <w:spacing w:line="240" w:lineRule="auto"/>
        <w:rPr>
          <w:i/>
          <w:caps/>
          <w:color w:val="000000" w:themeColor="text1"/>
          <w:szCs w:val="28"/>
        </w:rPr>
      </w:pPr>
    </w:p>
    <w:p w:rsidR="00A74B1C" w:rsidRDefault="00E440C0">
      <w:pPr>
        <w:spacing w:line="240" w:lineRule="auto"/>
        <w:jc w:val="center"/>
        <w:rPr>
          <w:b/>
          <w:caps/>
          <w:color w:val="000000" w:themeColor="text1"/>
          <w:szCs w:val="28"/>
        </w:rPr>
      </w:pPr>
      <w:r w:rsidRPr="0048536B">
        <w:rPr>
          <w:b/>
          <w:caps/>
          <w:color w:val="000000" w:themeColor="text1"/>
          <w:szCs w:val="28"/>
        </w:rPr>
        <w:t>С</w:t>
      </w:r>
      <w:r w:rsidR="00AF1B11">
        <w:rPr>
          <w:b/>
          <w:caps/>
          <w:color w:val="000000" w:themeColor="text1"/>
          <w:szCs w:val="28"/>
        </w:rPr>
        <w:t>оглашение</w:t>
      </w:r>
      <w:bookmarkStart w:id="0" w:name="_GoBack"/>
      <w:bookmarkEnd w:id="0"/>
    </w:p>
    <w:p w:rsidR="00A84CF7" w:rsidRPr="00965D43" w:rsidRDefault="00A84CF7" w:rsidP="00D453F2">
      <w:pPr>
        <w:pStyle w:val="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65D43">
        <w:rPr>
          <w:rFonts w:ascii="Times New Roman" w:hAnsi="Times New Roman"/>
          <w:sz w:val="28"/>
          <w:szCs w:val="28"/>
        </w:rPr>
        <w:t>о совместной деятельности в области подготовки кадров</w:t>
      </w:r>
    </w:p>
    <w:p w:rsidR="00A84CF7" w:rsidRPr="00965D43" w:rsidRDefault="00A84CF7" w:rsidP="00D453F2">
      <w:pPr>
        <w:pStyle w:val="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65D43">
        <w:rPr>
          <w:rFonts w:ascii="Times New Roman" w:hAnsi="Times New Roman"/>
          <w:sz w:val="28"/>
          <w:szCs w:val="28"/>
        </w:rPr>
        <w:t>с учетом потребностей векторов экономического развития Саратовской области, реализации федерально</w:t>
      </w:r>
      <w:r w:rsidR="007924CE">
        <w:rPr>
          <w:rFonts w:ascii="Times New Roman" w:hAnsi="Times New Roman"/>
          <w:sz w:val="28"/>
          <w:szCs w:val="28"/>
        </w:rPr>
        <w:t>го</w:t>
      </w:r>
      <w:r w:rsidR="00F67807">
        <w:rPr>
          <w:rFonts w:ascii="Times New Roman" w:hAnsi="Times New Roman"/>
          <w:sz w:val="28"/>
          <w:szCs w:val="28"/>
        </w:rPr>
        <w:t xml:space="preserve"> </w:t>
      </w:r>
      <w:r w:rsidR="007924CE">
        <w:rPr>
          <w:rFonts w:ascii="Times New Roman" w:hAnsi="Times New Roman"/>
          <w:sz w:val="28"/>
          <w:szCs w:val="28"/>
        </w:rPr>
        <w:t>проекта</w:t>
      </w:r>
      <w:r w:rsidRPr="00965D43">
        <w:rPr>
          <w:rFonts w:ascii="Times New Roman" w:hAnsi="Times New Roman"/>
          <w:sz w:val="28"/>
          <w:szCs w:val="28"/>
        </w:rPr>
        <w:t xml:space="preserve"> «</w:t>
      </w:r>
      <w:r w:rsidR="007924CE">
        <w:rPr>
          <w:rFonts w:ascii="Times New Roman" w:hAnsi="Times New Roman"/>
          <w:sz w:val="28"/>
          <w:szCs w:val="28"/>
        </w:rPr>
        <w:t>П</w:t>
      </w:r>
      <w:r w:rsidRPr="00965D43">
        <w:rPr>
          <w:rFonts w:ascii="Times New Roman" w:hAnsi="Times New Roman"/>
          <w:sz w:val="28"/>
          <w:szCs w:val="28"/>
        </w:rPr>
        <w:t>рофессионалитет» и этапов чемпионата по профессиональному мастерству «Профессионалы» по компетенции</w:t>
      </w:r>
      <w:r w:rsidR="00D453F2">
        <w:rPr>
          <w:rFonts w:ascii="Times New Roman" w:hAnsi="Times New Roman"/>
          <w:sz w:val="28"/>
          <w:szCs w:val="28"/>
        </w:rPr>
        <w:t>:</w:t>
      </w:r>
      <w:r w:rsidRPr="00965D43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AF1B11" w:rsidRDefault="00AF1B11">
      <w:pPr>
        <w:spacing w:line="240" w:lineRule="auto"/>
        <w:jc w:val="center"/>
        <w:rPr>
          <w:b/>
          <w:caps/>
          <w:color w:val="000000" w:themeColor="text1"/>
          <w:szCs w:val="28"/>
        </w:rPr>
      </w:pPr>
    </w:p>
    <w:p w:rsidR="00AF1B11" w:rsidRPr="0048536B" w:rsidRDefault="00AF1B11">
      <w:pPr>
        <w:spacing w:line="240" w:lineRule="auto"/>
        <w:jc w:val="center"/>
        <w:rPr>
          <w:b/>
          <w:caps/>
          <w:color w:val="000000" w:themeColor="text1"/>
          <w:szCs w:val="28"/>
        </w:rPr>
      </w:pPr>
    </w:p>
    <w:p w:rsidR="00A74B1C" w:rsidRPr="00A84CF7" w:rsidRDefault="00A74B1C">
      <w:pPr>
        <w:spacing w:line="240" w:lineRule="auto"/>
        <w:jc w:val="both"/>
        <w:rPr>
          <w:rStyle w:val="afc"/>
        </w:rPr>
      </w:pPr>
    </w:p>
    <w:p w:rsidR="00A74B1C" w:rsidRPr="0048536B" w:rsidRDefault="00E440C0">
      <w:pPr>
        <w:spacing w:line="240" w:lineRule="auto"/>
        <w:jc w:val="both"/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>г.</w:t>
      </w:r>
      <w:r w:rsidR="00A84CF7">
        <w:rPr>
          <w:color w:val="000000" w:themeColor="text1"/>
          <w:szCs w:val="28"/>
        </w:rPr>
        <w:t>Саратов</w:t>
      </w:r>
      <w:r w:rsidRPr="0048536B">
        <w:rPr>
          <w:color w:val="000000" w:themeColor="text1"/>
          <w:szCs w:val="28"/>
        </w:rPr>
        <w:tab/>
      </w:r>
      <w:r w:rsidRPr="0048536B">
        <w:rPr>
          <w:color w:val="000000" w:themeColor="text1"/>
          <w:szCs w:val="28"/>
        </w:rPr>
        <w:tab/>
      </w:r>
      <w:r w:rsidRPr="0048536B">
        <w:rPr>
          <w:color w:val="000000" w:themeColor="text1"/>
          <w:szCs w:val="28"/>
        </w:rPr>
        <w:tab/>
      </w:r>
      <w:r w:rsidRPr="0048536B">
        <w:rPr>
          <w:color w:val="000000" w:themeColor="text1"/>
          <w:szCs w:val="28"/>
        </w:rPr>
        <w:tab/>
      </w:r>
      <w:r w:rsidRPr="0048536B">
        <w:rPr>
          <w:color w:val="000000" w:themeColor="text1"/>
          <w:szCs w:val="28"/>
        </w:rPr>
        <w:tab/>
      </w:r>
      <w:r w:rsidRPr="0048536B">
        <w:rPr>
          <w:color w:val="000000" w:themeColor="text1"/>
          <w:szCs w:val="28"/>
        </w:rPr>
        <w:tab/>
      </w:r>
      <w:r w:rsidRPr="0048536B">
        <w:rPr>
          <w:color w:val="000000" w:themeColor="text1"/>
          <w:szCs w:val="28"/>
        </w:rPr>
        <w:tab/>
      </w:r>
      <w:r w:rsidRPr="0048536B">
        <w:rPr>
          <w:color w:val="000000" w:themeColor="text1"/>
          <w:szCs w:val="28"/>
        </w:rPr>
        <w:tab/>
        <w:t>«____»_________202</w:t>
      </w:r>
      <w:r w:rsidR="00417F63" w:rsidRPr="0048536B">
        <w:rPr>
          <w:color w:val="000000" w:themeColor="text1"/>
          <w:szCs w:val="28"/>
        </w:rPr>
        <w:t>3</w:t>
      </w:r>
      <w:r w:rsidRPr="0048536B">
        <w:rPr>
          <w:color w:val="000000" w:themeColor="text1"/>
          <w:szCs w:val="28"/>
        </w:rPr>
        <w:t>г.</w:t>
      </w:r>
    </w:p>
    <w:p w:rsidR="00A74B1C" w:rsidRPr="0048536B" w:rsidRDefault="00A74B1C">
      <w:pPr>
        <w:spacing w:line="240" w:lineRule="auto"/>
        <w:jc w:val="both"/>
        <w:rPr>
          <w:color w:val="000000" w:themeColor="text1"/>
          <w:szCs w:val="28"/>
        </w:rPr>
      </w:pPr>
    </w:p>
    <w:p w:rsidR="00733F42" w:rsidRDefault="00733F42" w:rsidP="00733F42">
      <w:pPr>
        <w:spacing w:after="0" w:line="240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__________________________________________________________________</w:t>
      </w:r>
    </w:p>
    <w:p w:rsidR="00733F42" w:rsidRPr="00733F42" w:rsidRDefault="00733F42" w:rsidP="00733F42">
      <w:pPr>
        <w:spacing w:after="0" w:line="240" w:lineRule="auto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(Наименование образовательной организации)</w:t>
      </w:r>
    </w:p>
    <w:p w:rsidR="00733F42" w:rsidRDefault="00E440C0" w:rsidP="00733F42">
      <w:pPr>
        <w:spacing w:after="0" w:line="240" w:lineRule="auto"/>
        <w:jc w:val="both"/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>в лице</w:t>
      </w:r>
      <w:r w:rsidR="00A84CF7">
        <w:rPr>
          <w:color w:val="000000" w:themeColor="text1"/>
          <w:szCs w:val="28"/>
        </w:rPr>
        <w:t>_________________________________</w:t>
      </w:r>
      <w:r w:rsidRPr="0048536B">
        <w:rPr>
          <w:color w:val="000000" w:themeColor="text1"/>
          <w:szCs w:val="28"/>
        </w:rPr>
        <w:t>, действующего на основании</w:t>
      </w:r>
      <w:r w:rsidR="00A84CF7">
        <w:rPr>
          <w:color w:val="000000" w:themeColor="text1"/>
          <w:szCs w:val="28"/>
        </w:rPr>
        <w:t>______________</w:t>
      </w:r>
      <w:r w:rsidR="003A1C09" w:rsidRPr="0048536B">
        <w:rPr>
          <w:color w:val="000000" w:themeColor="text1"/>
          <w:szCs w:val="28"/>
        </w:rPr>
        <w:t>_____________</w:t>
      </w:r>
      <w:r w:rsidRPr="0048536B">
        <w:rPr>
          <w:color w:val="000000" w:themeColor="text1"/>
          <w:szCs w:val="28"/>
        </w:rPr>
        <w:t xml:space="preserve">, с одной стороны, </w:t>
      </w:r>
      <w:r w:rsidR="00A72166">
        <w:rPr>
          <w:color w:val="000000" w:themeColor="text1"/>
          <w:szCs w:val="28"/>
        </w:rPr>
        <w:br/>
      </w:r>
      <w:r w:rsidR="00275951">
        <w:rPr>
          <w:color w:val="000000" w:themeColor="text1"/>
          <w:szCs w:val="28"/>
        </w:rPr>
        <w:t>и</w:t>
      </w:r>
      <w:r w:rsidRPr="0048536B">
        <w:rPr>
          <w:color w:val="000000" w:themeColor="text1"/>
          <w:szCs w:val="28"/>
        </w:rPr>
        <w:t>,</w:t>
      </w:r>
      <w:r w:rsidR="00733F42">
        <w:rPr>
          <w:color w:val="000000" w:themeColor="text1"/>
          <w:szCs w:val="28"/>
        </w:rPr>
        <w:tab/>
        <w:t>________________________________________________________</w:t>
      </w:r>
    </w:p>
    <w:p w:rsidR="00733F42" w:rsidRPr="00733F42" w:rsidRDefault="00733F42" w:rsidP="00733F42">
      <w:pPr>
        <w:spacing w:after="0" w:line="240" w:lineRule="auto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(Наименование организации</w:t>
      </w:r>
      <w:r w:rsidR="007924CE">
        <w:rPr>
          <w:color w:val="000000" w:themeColor="text1"/>
          <w:sz w:val="16"/>
          <w:szCs w:val="16"/>
        </w:rPr>
        <w:t>-работодателя</w:t>
      </w:r>
      <w:r>
        <w:rPr>
          <w:color w:val="000000" w:themeColor="text1"/>
          <w:sz w:val="16"/>
          <w:szCs w:val="16"/>
        </w:rPr>
        <w:t>)</w:t>
      </w:r>
    </w:p>
    <w:p w:rsidR="00A74B1C" w:rsidRDefault="00E440C0" w:rsidP="00733F42">
      <w:pPr>
        <w:spacing w:after="0" w:line="240" w:lineRule="auto"/>
        <w:jc w:val="both"/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 xml:space="preserve">действующего на основании </w:t>
      </w:r>
      <w:r w:rsidR="00B61F59">
        <w:rPr>
          <w:color w:val="000000" w:themeColor="text1"/>
          <w:szCs w:val="28"/>
        </w:rPr>
        <w:t>_____________, в лице _________________</w:t>
      </w:r>
      <w:r w:rsidR="00733F42">
        <w:rPr>
          <w:color w:val="000000" w:themeColor="text1"/>
          <w:szCs w:val="28"/>
        </w:rPr>
        <w:t xml:space="preserve">_____ </w:t>
      </w:r>
      <w:r w:rsidR="00C3268F">
        <w:rPr>
          <w:color w:val="000000" w:themeColor="text1"/>
          <w:szCs w:val="28"/>
        </w:rPr>
        <w:t xml:space="preserve">с </w:t>
      </w:r>
      <w:r w:rsidRPr="0048536B">
        <w:rPr>
          <w:color w:val="000000" w:themeColor="text1"/>
          <w:szCs w:val="28"/>
        </w:rPr>
        <w:t>другой</w:t>
      </w:r>
      <w:r w:rsidR="00F67807">
        <w:rPr>
          <w:color w:val="000000" w:themeColor="text1"/>
          <w:szCs w:val="28"/>
        </w:rPr>
        <w:t xml:space="preserve"> </w:t>
      </w:r>
      <w:r w:rsidRPr="0048536B">
        <w:rPr>
          <w:color w:val="000000" w:themeColor="text1"/>
          <w:szCs w:val="28"/>
        </w:rPr>
        <w:t>стороны</w:t>
      </w:r>
      <w:r w:rsidR="003A1C09" w:rsidRPr="0048536B">
        <w:rPr>
          <w:color w:val="000000" w:themeColor="text1"/>
          <w:szCs w:val="28"/>
        </w:rPr>
        <w:t>,</w:t>
      </w:r>
      <w:r w:rsidRPr="0048536B">
        <w:rPr>
          <w:color w:val="000000" w:themeColor="text1"/>
          <w:szCs w:val="28"/>
        </w:rPr>
        <w:t xml:space="preserve"> в дальнейшем совместно именуемые Стороны, а по отдельности – Сторона, заключили настоящее соглашение (далее – Соглашение) о нижеследующем:</w:t>
      </w:r>
    </w:p>
    <w:p w:rsidR="005D0E05" w:rsidRDefault="005D0E05" w:rsidP="005D0E05">
      <w:pPr>
        <w:spacing w:line="240" w:lineRule="auto"/>
        <w:jc w:val="both"/>
        <w:rPr>
          <w:color w:val="000000" w:themeColor="text1"/>
          <w:szCs w:val="28"/>
        </w:rPr>
      </w:pPr>
    </w:p>
    <w:p w:rsidR="00733F42" w:rsidRDefault="00733F42" w:rsidP="005D0E05">
      <w:pPr>
        <w:spacing w:line="240" w:lineRule="auto"/>
        <w:jc w:val="both"/>
        <w:rPr>
          <w:color w:val="000000" w:themeColor="text1"/>
          <w:szCs w:val="28"/>
        </w:rPr>
      </w:pPr>
    </w:p>
    <w:p w:rsidR="00733F42" w:rsidRPr="0048536B" w:rsidRDefault="00733F42" w:rsidP="005D0E05">
      <w:pPr>
        <w:spacing w:line="240" w:lineRule="auto"/>
        <w:jc w:val="both"/>
        <w:rPr>
          <w:color w:val="000000" w:themeColor="text1"/>
          <w:szCs w:val="28"/>
        </w:rPr>
      </w:pPr>
    </w:p>
    <w:p w:rsidR="00A74B1C" w:rsidRPr="0048536B" w:rsidRDefault="00E440C0">
      <w:pPr>
        <w:numPr>
          <w:ilvl w:val="0"/>
          <w:numId w:val="1"/>
        </w:numPr>
        <w:spacing w:line="240" w:lineRule="auto"/>
        <w:jc w:val="center"/>
        <w:rPr>
          <w:b/>
          <w:color w:val="000000" w:themeColor="text1"/>
          <w:szCs w:val="28"/>
        </w:rPr>
      </w:pPr>
      <w:r w:rsidRPr="0048536B">
        <w:rPr>
          <w:b/>
          <w:color w:val="000000" w:themeColor="text1"/>
          <w:szCs w:val="28"/>
        </w:rPr>
        <w:t>Общие положения</w:t>
      </w:r>
    </w:p>
    <w:p w:rsidR="00A74B1C" w:rsidRPr="00B61F59" w:rsidRDefault="00E440C0" w:rsidP="00B61F59">
      <w:pPr>
        <w:pStyle w:val="4"/>
        <w:spacing w:line="276" w:lineRule="auto"/>
        <w:rPr>
          <w:rFonts w:ascii="Times New Roman" w:hAnsi="Times New Roman"/>
          <w:sz w:val="28"/>
          <w:szCs w:val="28"/>
        </w:rPr>
      </w:pPr>
      <w:r w:rsidRPr="00B61F59">
        <w:rPr>
          <w:rFonts w:ascii="Times New Roman" w:hAnsi="Times New Roman"/>
          <w:b w:val="0"/>
          <w:color w:val="000000" w:themeColor="text1"/>
          <w:szCs w:val="28"/>
        </w:rPr>
        <w:t>1.1.</w:t>
      </w:r>
      <w:r w:rsidRPr="00B61F5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Предметом соглашения является </w:t>
      </w:r>
      <w:r w:rsidR="00B61F59" w:rsidRPr="00B61F59">
        <w:rPr>
          <w:rFonts w:ascii="Times New Roman" w:hAnsi="Times New Roman"/>
          <w:b w:val="0"/>
          <w:sz w:val="28"/>
          <w:szCs w:val="28"/>
        </w:rPr>
        <w:t>совместн</w:t>
      </w:r>
      <w:r w:rsidR="00B61F59">
        <w:rPr>
          <w:rFonts w:ascii="Times New Roman" w:hAnsi="Times New Roman"/>
          <w:b w:val="0"/>
          <w:sz w:val="28"/>
          <w:szCs w:val="28"/>
        </w:rPr>
        <w:t>ая</w:t>
      </w:r>
      <w:r w:rsidR="00B61F59" w:rsidRPr="00B61F59">
        <w:rPr>
          <w:rFonts w:ascii="Times New Roman" w:hAnsi="Times New Roman"/>
          <w:b w:val="0"/>
          <w:sz w:val="28"/>
          <w:szCs w:val="28"/>
        </w:rPr>
        <w:t xml:space="preserve"> деятельност</w:t>
      </w:r>
      <w:r w:rsidR="00B61F59">
        <w:rPr>
          <w:rFonts w:ascii="Times New Roman" w:hAnsi="Times New Roman"/>
          <w:b w:val="0"/>
          <w:sz w:val="28"/>
          <w:szCs w:val="28"/>
        </w:rPr>
        <w:t>ь</w:t>
      </w:r>
      <w:r w:rsidR="00B61F59" w:rsidRPr="00B61F59">
        <w:rPr>
          <w:rFonts w:ascii="Times New Roman" w:hAnsi="Times New Roman"/>
          <w:b w:val="0"/>
          <w:sz w:val="28"/>
          <w:szCs w:val="28"/>
        </w:rPr>
        <w:t xml:space="preserve"> в области подготовки кадров</w:t>
      </w:r>
      <w:r w:rsidR="00B61F59">
        <w:rPr>
          <w:rFonts w:ascii="Times New Roman" w:hAnsi="Times New Roman"/>
          <w:b w:val="0"/>
          <w:sz w:val="28"/>
          <w:szCs w:val="28"/>
        </w:rPr>
        <w:t xml:space="preserve"> с </w:t>
      </w:r>
      <w:r w:rsidR="00B61F59" w:rsidRPr="00B61F59">
        <w:rPr>
          <w:rFonts w:ascii="Times New Roman" w:hAnsi="Times New Roman"/>
          <w:b w:val="0"/>
          <w:sz w:val="28"/>
          <w:szCs w:val="28"/>
        </w:rPr>
        <w:t>учетом потребностей векторов экономического развития Саратовской области, реализации федерально</w:t>
      </w:r>
      <w:r w:rsidR="009A505C">
        <w:rPr>
          <w:rFonts w:ascii="Times New Roman" w:hAnsi="Times New Roman"/>
          <w:b w:val="0"/>
          <w:sz w:val="28"/>
          <w:szCs w:val="28"/>
        </w:rPr>
        <w:t>го</w:t>
      </w:r>
      <w:r w:rsidR="00F67807">
        <w:rPr>
          <w:rFonts w:ascii="Times New Roman" w:hAnsi="Times New Roman"/>
          <w:b w:val="0"/>
          <w:sz w:val="28"/>
          <w:szCs w:val="28"/>
        </w:rPr>
        <w:t xml:space="preserve"> </w:t>
      </w:r>
      <w:r w:rsidR="009A505C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B61F59" w:rsidRPr="00B61F59">
        <w:rPr>
          <w:rFonts w:ascii="Times New Roman" w:hAnsi="Times New Roman"/>
          <w:b w:val="0"/>
          <w:sz w:val="28"/>
          <w:szCs w:val="28"/>
        </w:rPr>
        <w:t xml:space="preserve"> «</w:t>
      </w:r>
      <w:r w:rsidR="00B61F59">
        <w:rPr>
          <w:rFonts w:ascii="Times New Roman" w:hAnsi="Times New Roman"/>
          <w:b w:val="0"/>
          <w:sz w:val="28"/>
          <w:szCs w:val="28"/>
        </w:rPr>
        <w:t>П</w:t>
      </w:r>
      <w:r w:rsidR="00965D43">
        <w:rPr>
          <w:rFonts w:ascii="Times New Roman" w:hAnsi="Times New Roman"/>
          <w:b w:val="0"/>
          <w:sz w:val="28"/>
          <w:szCs w:val="28"/>
        </w:rPr>
        <w:t>рофессионали</w:t>
      </w:r>
      <w:r w:rsidR="00B61F59" w:rsidRPr="00B61F59">
        <w:rPr>
          <w:rFonts w:ascii="Times New Roman" w:hAnsi="Times New Roman"/>
          <w:b w:val="0"/>
          <w:sz w:val="28"/>
          <w:szCs w:val="28"/>
        </w:rPr>
        <w:t>тет» и этапов чемпионата по профессиональному мастерству «Профессионалы»</w:t>
      </w:r>
      <w:r w:rsidR="0036070C" w:rsidRPr="00B61F59">
        <w:rPr>
          <w:b w:val="0"/>
          <w:color w:val="000000" w:themeColor="text1"/>
          <w:sz w:val="28"/>
          <w:szCs w:val="28"/>
        </w:rPr>
        <w:t>на территории</w:t>
      </w:r>
      <w:r w:rsidR="00F67807">
        <w:rPr>
          <w:b w:val="0"/>
          <w:color w:val="000000" w:themeColor="text1"/>
          <w:sz w:val="28"/>
          <w:szCs w:val="28"/>
        </w:rPr>
        <w:t xml:space="preserve"> </w:t>
      </w:r>
      <w:r w:rsidR="00D04C78" w:rsidRPr="00B61F59">
        <w:rPr>
          <w:b w:val="0"/>
          <w:bCs/>
          <w:iCs/>
          <w:color w:val="000000" w:themeColor="text1"/>
          <w:sz w:val="28"/>
          <w:szCs w:val="28"/>
        </w:rPr>
        <w:t>Саратовской области</w:t>
      </w:r>
      <w:r w:rsidR="009360E9" w:rsidRPr="00B61F59">
        <w:rPr>
          <w:b w:val="0"/>
          <w:bCs/>
          <w:iCs/>
          <w:color w:val="000000" w:themeColor="text1"/>
          <w:sz w:val="28"/>
          <w:szCs w:val="28"/>
        </w:rPr>
        <w:t>.</w:t>
      </w:r>
    </w:p>
    <w:p w:rsidR="00A74B1C" w:rsidRDefault="00E440C0">
      <w:pPr>
        <w:spacing w:line="240" w:lineRule="auto"/>
        <w:jc w:val="both"/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 xml:space="preserve">1.2. Сотрудничество Сторон осуществляется в </w:t>
      </w:r>
      <w:r w:rsidR="003A1C09" w:rsidRPr="0048536B">
        <w:rPr>
          <w:color w:val="000000" w:themeColor="text1"/>
          <w:szCs w:val="28"/>
        </w:rPr>
        <w:t>соответствии</w:t>
      </w:r>
      <w:r w:rsidRPr="0048536B">
        <w:rPr>
          <w:color w:val="000000" w:themeColor="text1"/>
          <w:szCs w:val="28"/>
        </w:rPr>
        <w:t xml:space="preserve"> с принципами равенства Сторон, их добросовестности, защиты взаимных интересов, соблюдении и применении нормативных и иных актов.</w:t>
      </w:r>
    </w:p>
    <w:p w:rsidR="00733F42" w:rsidRPr="0048536B" w:rsidRDefault="00733F42">
      <w:pPr>
        <w:spacing w:line="240" w:lineRule="auto"/>
        <w:jc w:val="both"/>
        <w:rPr>
          <w:color w:val="000000" w:themeColor="text1"/>
          <w:szCs w:val="28"/>
        </w:rPr>
      </w:pPr>
    </w:p>
    <w:p w:rsidR="00A74B1C" w:rsidRPr="0048536B" w:rsidRDefault="00E440C0">
      <w:pPr>
        <w:numPr>
          <w:ilvl w:val="0"/>
          <w:numId w:val="1"/>
        </w:numPr>
        <w:spacing w:line="240" w:lineRule="auto"/>
        <w:jc w:val="center"/>
        <w:rPr>
          <w:b/>
          <w:color w:val="000000" w:themeColor="text1"/>
          <w:szCs w:val="28"/>
        </w:rPr>
      </w:pPr>
      <w:r w:rsidRPr="0048536B">
        <w:rPr>
          <w:rStyle w:val="1"/>
          <w:b/>
          <w:color w:val="000000" w:themeColor="text1"/>
          <w:szCs w:val="28"/>
        </w:rPr>
        <w:t>Формы сотрудничества</w:t>
      </w:r>
    </w:p>
    <w:p w:rsidR="00A74B1C" w:rsidRPr="0048536B" w:rsidRDefault="00E440C0">
      <w:pPr>
        <w:spacing w:line="240" w:lineRule="auto"/>
        <w:jc w:val="both"/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>2.1. В целях исполнения Соглашения Стороны осуществляют сотрудничество в следующих формах:</w:t>
      </w:r>
    </w:p>
    <w:p w:rsidR="000A12F4" w:rsidRDefault="00E440C0">
      <w:pPr>
        <w:spacing w:line="240" w:lineRule="auto"/>
        <w:jc w:val="both"/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>2.1.1. содействие друг другу по предмету и целям сотрудничества в рамках реализации проект</w:t>
      </w:r>
      <w:r w:rsidR="000A12F4">
        <w:rPr>
          <w:color w:val="000000" w:themeColor="text1"/>
          <w:szCs w:val="28"/>
        </w:rPr>
        <w:t xml:space="preserve">а «Профессионалитет» и </w:t>
      </w:r>
      <w:r w:rsidR="009A505C">
        <w:rPr>
          <w:color w:val="000000" w:themeColor="text1"/>
          <w:szCs w:val="28"/>
        </w:rPr>
        <w:t>мероприятий</w:t>
      </w:r>
      <w:r w:rsidR="000A12F4">
        <w:rPr>
          <w:color w:val="000000" w:themeColor="text1"/>
          <w:szCs w:val="28"/>
        </w:rPr>
        <w:t xml:space="preserve"> движения «Профессионалы»;</w:t>
      </w:r>
    </w:p>
    <w:p w:rsidR="00A74B1C" w:rsidRPr="0048536B" w:rsidRDefault="00E440C0">
      <w:pPr>
        <w:spacing w:line="240" w:lineRule="auto"/>
        <w:jc w:val="both"/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 xml:space="preserve">2.1.2. обмен информацией по вопросам, представляющим взаимный интерес </w:t>
      </w:r>
      <w:r w:rsidR="00801D87">
        <w:rPr>
          <w:color w:val="000000" w:themeColor="text1"/>
          <w:szCs w:val="28"/>
        </w:rPr>
        <w:br/>
      </w:r>
      <w:r w:rsidRPr="0048536B">
        <w:rPr>
          <w:color w:val="000000" w:themeColor="text1"/>
          <w:szCs w:val="28"/>
        </w:rPr>
        <w:t>в рамках реализации проект</w:t>
      </w:r>
      <w:r w:rsidR="009A505C">
        <w:rPr>
          <w:color w:val="000000" w:themeColor="text1"/>
          <w:szCs w:val="28"/>
        </w:rPr>
        <w:t>а</w:t>
      </w:r>
      <w:r w:rsidR="00F67807">
        <w:rPr>
          <w:color w:val="000000" w:themeColor="text1"/>
          <w:szCs w:val="28"/>
        </w:rPr>
        <w:t xml:space="preserve"> </w:t>
      </w:r>
      <w:r w:rsidR="000A12F4">
        <w:rPr>
          <w:color w:val="000000" w:themeColor="text1"/>
          <w:szCs w:val="28"/>
        </w:rPr>
        <w:t xml:space="preserve">«Профессионалитет» и </w:t>
      </w:r>
      <w:r w:rsidR="009A505C">
        <w:rPr>
          <w:color w:val="000000" w:themeColor="text1"/>
          <w:szCs w:val="28"/>
        </w:rPr>
        <w:t xml:space="preserve">мероприятий </w:t>
      </w:r>
      <w:r w:rsidR="000A12F4">
        <w:rPr>
          <w:color w:val="000000" w:themeColor="text1"/>
          <w:szCs w:val="28"/>
        </w:rPr>
        <w:t xml:space="preserve">движения «Профессионалы»; </w:t>
      </w:r>
    </w:p>
    <w:p w:rsidR="00A74B1C" w:rsidRPr="0048536B" w:rsidRDefault="00E440C0">
      <w:pPr>
        <w:spacing w:line="240" w:lineRule="auto"/>
        <w:jc w:val="both"/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 xml:space="preserve">2.1.3. установление взаимовыгодных связей с третьими лицами </w:t>
      </w:r>
      <w:r w:rsidR="00801D87">
        <w:rPr>
          <w:color w:val="000000" w:themeColor="text1"/>
          <w:szCs w:val="28"/>
        </w:rPr>
        <w:br/>
      </w:r>
      <w:r w:rsidRPr="0048536B">
        <w:rPr>
          <w:color w:val="000000" w:themeColor="text1"/>
          <w:szCs w:val="28"/>
        </w:rPr>
        <w:t>и информирование друг друга о результатах таких контактов;</w:t>
      </w:r>
    </w:p>
    <w:p w:rsidR="000A12F4" w:rsidRDefault="00E440C0">
      <w:pPr>
        <w:spacing w:line="240" w:lineRule="auto"/>
        <w:jc w:val="both"/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 xml:space="preserve">2.1.4. проведение совместных мероприятий в рамках продвижения </w:t>
      </w:r>
      <w:r w:rsidR="00801D87">
        <w:rPr>
          <w:color w:val="000000" w:themeColor="text1"/>
          <w:szCs w:val="28"/>
        </w:rPr>
        <w:br/>
      </w:r>
      <w:r w:rsidRPr="0048536B">
        <w:rPr>
          <w:color w:val="000000" w:themeColor="text1"/>
          <w:szCs w:val="28"/>
        </w:rPr>
        <w:t>и реализации проект</w:t>
      </w:r>
      <w:r w:rsidR="000A12F4">
        <w:rPr>
          <w:color w:val="000000" w:themeColor="text1"/>
          <w:szCs w:val="28"/>
        </w:rPr>
        <w:t xml:space="preserve">а «Профессионалитет» и </w:t>
      </w:r>
      <w:r w:rsidR="009A505C">
        <w:rPr>
          <w:color w:val="000000" w:themeColor="text1"/>
          <w:szCs w:val="28"/>
        </w:rPr>
        <w:t>мероприятий</w:t>
      </w:r>
      <w:r w:rsidR="000A12F4">
        <w:rPr>
          <w:color w:val="000000" w:themeColor="text1"/>
          <w:szCs w:val="28"/>
        </w:rPr>
        <w:t xml:space="preserve"> движения «Профессионалы»;</w:t>
      </w:r>
    </w:p>
    <w:p w:rsidR="000A12F4" w:rsidRDefault="00E440C0" w:rsidP="000A12F4">
      <w:pPr>
        <w:spacing w:line="240" w:lineRule="auto"/>
        <w:jc w:val="both"/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>2.1.</w:t>
      </w:r>
      <w:r w:rsidR="000A12F4">
        <w:rPr>
          <w:color w:val="000000" w:themeColor="text1"/>
          <w:szCs w:val="28"/>
        </w:rPr>
        <w:t>5</w:t>
      </w:r>
      <w:r w:rsidRPr="0048536B">
        <w:rPr>
          <w:color w:val="000000" w:themeColor="text1"/>
          <w:szCs w:val="28"/>
        </w:rPr>
        <w:t>. оказание взаимной поддержки по освещению совместной деятельно</w:t>
      </w:r>
      <w:r w:rsidR="000A12F4">
        <w:rPr>
          <w:color w:val="000000" w:themeColor="text1"/>
          <w:szCs w:val="28"/>
        </w:rPr>
        <w:t xml:space="preserve">сти в рамках реализации проекта </w:t>
      </w:r>
      <w:r w:rsidR="00F67807">
        <w:rPr>
          <w:color w:val="000000" w:themeColor="text1"/>
          <w:szCs w:val="28"/>
        </w:rPr>
        <w:t xml:space="preserve"> </w:t>
      </w:r>
      <w:r w:rsidR="000A12F4">
        <w:rPr>
          <w:color w:val="000000" w:themeColor="text1"/>
          <w:szCs w:val="28"/>
        </w:rPr>
        <w:t xml:space="preserve">«Профессионалитет» и </w:t>
      </w:r>
      <w:r w:rsidR="00B52B0D">
        <w:rPr>
          <w:color w:val="000000" w:themeColor="text1"/>
          <w:szCs w:val="28"/>
        </w:rPr>
        <w:t>мероприятий</w:t>
      </w:r>
      <w:r w:rsidR="000A12F4">
        <w:rPr>
          <w:color w:val="000000" w:themeColor="text1"/>
          <w:szCs w:val="28"/>
        </w:rPr>
        <w:t xml:space="preserve"> движения «Профессионалы»;</w:t>
      </w:r>
    </w:p>
    <w:p w:rsidR="00A74B1C" w:rsidRPr="0048536B" w:rsidRDefault="00E440C0">
      <w:pPr>
        <w:spacing w:line="240" w:lineRule="auto"/>
        <w:jc w:val="both"/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>2.2. Сотрудничество Сторон может осуществляться и в иных взаимосогласованных формах.</w:t>
      </w:r>
    </w:p>
    <w:p w:rsidR="00A74B1C" w:rsidRPr="0048536B" w:rsidRDefault="00E440C0">
      <w:pPr>
        <w:spacing w:line="240" w:lineRule="auto"/>
        <w:jc w:val="both"/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 xml:space="preserve">2.3. Детальные условия сотрудничества Сторон в рамках Соглашения могут быть составлены в дополнительных соглашениях, подписанных </w:t>
      </w:r>
      <w:r w:rsidR="00F22D3E" w:rsidRPr="0048536B">
        <w:rPr>
          <w:color w:val="000000" w:themeColor="text1"/>
          <w:szCs w:val="28"/>
        </w:rPr>
        <w:t>сторонами</w:t>
      </w:r>
      <w:r w:rsidRPr="0048536B">
        <w:rPr>
          <w:color w:val="000000" w:themeColor="text1"/>
          <w:szCs w:val="28"/>
        </w:rPr>
        <w:t xml:space="preserve">, </w:t>
      </w:r>
      <w:r w:rsidR="00801D87">
        <w:rPr>
          <w:color w:val="000000" w:themeColor="text1"/>
          <w:szCs w:val="28"/>
        </w:rPr>
        <w:br/>
      </w:r>
      <w:r w:rsidRPr="0048536B">
        <w:rPr>
          <w:color w:val="000000" w:themeColor="text1"/>
          <w:szCs w:val="28"/>
        </w:rPr>
        <w:t>в том числе в виде планов, программ, дорожных карт.</w:t>
      </w:r>
    </w:p>
    <w:p w:rsidR="00A74B1C" w:rsidRDefault="00E440C0">
      <w:pPr>
        <w:spacing w:line="240" w:lineRule="auto"/>
        <w:jc w:val="both"/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>2.4. Стороны вправе в рамках реализации проект</w:t>
      </w:r>
      <w:r w:rsidR="00C3232A">
        <w:rPr>
          <w:color w:val="000000" w:themeColor="text1"/>
          <w:szCs w:val="28"/>
        </w:rPr>
        <w:t xml:space="preserve">а «Профессионалитет» </w:t>
      </w:r>
      <w:r w:rsidRPr="0048536B">
        <w:rPr>
          <w:color w:val="000000" w:themeColor="text1"/>
          <w:szCs w:val="28"/>
        </w:rPr>
        <w:t xml:space="preserve"> и </w:t>
      </w:r>
      <w:r w:rsidR="000123DF" w:rsidRPr="0048536B">
        <w:rPr>
          <w:color w:val="000000" w:themeColor="text1"/>
          <w:szCs w:val="28"/>
        </w:rPr>
        <w:t>мероприятий</w:t>
      </w:r>
      <w:r w:rsidRPr="0048536B">
        <w:rPr>
          <w:color w:val="000000" w:themeColor="text1"/>
          <w:szCs w:val="28"/>
        </w:rPr>
        <w:t xml:space="preserve"> движения «Профессионалы» на территории </w:t>
      </w:r>
      <w:r w:rsidR="00D04C78" w:rsidRPr="00D04C78">
        <w:rPr>
          <w:bCs/>
          <w:iCs/>
          <w:color w:val="000000" w:themeColor="text1"/>
          <w:szCs w:val="28"/>
        </w:rPr>
        <w:t>Саратовской области</w:t>
      </w:r>
      <w:r w:rsidR="00F67807">
        <w:rPr>
          <w:bCs/>
          <w:iCs/>
          <w:color w:val="000000" w:themeColor="text1"/>
          <w:szCs w:val="28"/>
        </w:rPr>
        <w:t xml:space="preserve"> </w:t>
      </w:r>
      <w:r w:rsidRPr="0048536B">
        <w:rPr>
          <w:color w:val="000000" w:themeColor="text1"/>
          <w:szCs w:val="28"/>
        </w:rPr>
        <w:t>привлекать третьи лиц</w:t>
      </w:r>
      <w:r w:rsidR="00F22D3E" w:rsidRPr="0048536B">
        <w:rPr>
          <w:color w:val="000000" w:themeColor="text1"/>
          <w:szCs w:val="28"/>
        </w:rPr>
        <w:t>а</w:t>
      </w:r>
      <w:r w:rsidRPr="0048536B">
        <w:rPr>
          <w:color w:val="000000" w:themeColor="text1"/>
          <w:szCs w:val="28"/>
        </w:rPr>
        <w:t xml:space="preserve"> либо назначать </w:t>
      </w:r>
      <w:r w:rsidR="00F22D3E" w:rsidRPr="0048536B">
        <w:rPr>
          <w:color w:val="000000" w:themeColor="text1"/>
          <w:szCs w:val="28"/>
        </w:rPr>
        <w:t xml:space="preserve">ответственные </w:t>
      </w:r>
      <w:r w:rsidRPr="0048536B">
        <w:rPr>
          <w:color w:val="000000" w:themeColor="text1"/>
          <w:szCs w:val="28"/>
        </w:rPr>
        <w:t>лиц</w:t>
      </w:r>
      <w:r w:rsidR="00F22D3E" w:rsidRPr="0048536B">
        <w:rPr>
          <w:color w:val="000000" w:themeColor="text1"/>
          <w:szCs w:val="28"/>
        </w:rPr>
        <w:t>а</w:t>
      </w:r>
      <w:r w:rsidRPr="0048536B">
        <w:rPr>
          <w:color w:val="000000" w:themeColor="text1"/>
          <w:szCs w:val="28"/>
        </w:rPr>
        <w:t xml:space="preserve"> для достижения целей в рамках Соглашения.</w:t>
      </w:r>
    </w:p>
    <w:p w:rsidR="00384708" w:rsidRPr="0048536B" w:rsidRDefault="006C5BB0" w:rsidP="005120CD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8D17C3" w:rsidRDefault="008D17C3" w:rsidP="008D17C3">
      <w:pPr>
        <w:spacing w:line="240" w:lineRule="auto"/>
        <w:ind w:left="360"/>
        <w:jc w:val="center"/>
        <w:rPr>
          <w:b/>
          <w:color w:val="000000" w:themeColor="text1"/>
          <w:szCs w:val="28"/>
        </w:rPr>
      </w:pPr>
    </w:p>
    <w:p w:rsidR="00A74B1C" w:rsidRDefault="00E440C0">
      <w:pPr>
        <w:numPr>
          <w:ilvl w:val="0"/>
          <w:numId w:val="1"/>
        </w:numPr>
        <w:pBdr>
          <w:bottom w:val="single" w:sz="12" w:space="1" w:color="auto"/>
        </w:pBdr>
        <w:spacing w:line="240" w:lineRule="auto"/>
        <w:jc w:val="center"/>
        <w:rPr>
          <w:b/>
          <w:color w:val="000000" w:themeColor="text1"/>
          <w:szCs w:val="28"/>
        </w:rPr>
      </w:pPr>
      <w:r w:rsidRPr="0048536B">
        <w:rPr>
          <w:b/>
          <w:color w:val="000000" w:themeColor="text1"/>
          <w:szCs w:val="28"/>
        </w:rPr>
        <w:t>Обязательства Сторон</w:t>
      </w:r>
    </w:p>
    <w:p w:rsidR="008D17C3" w:rsidRDefault="008D17C3" w:rsidP="008D17C3">
      <w:pPr>
        <w:pBdr>
          <w:bottom w:val="single" w:sz="12" w:space="1" w:color="auto"/>
        </w:pBdr>
        <w:spacing w:line="240" w:lineRule="auto"/>
        <w:ind w:left="360"/>
        <w:jc w:val="center"/>
        <w:rPr>
          <w:b/>
          <w:color w:val="000000" w:themeColor="text1"/>
          <w:szCs w:val="28"/>
        </w:rPr>
      </w:pPr>
    </w:p>
    <w:p w:rsidR="008D17C3" w:rsidRPr="008D17C3" w:rsidRDefault="008D17C3" w:rsidP="006C5BB0">
      <w:pPr>
        <w:pBdr>
          <w:bottom w:val="single" w:sz="12" w:space="1" w:color="auto"/>
        </w:pBdr>
        <w:spacing w:after="20" w:line="240" w:lineRule="auto"/>
        <w:ind w:left="360"/>
        <w:rPr>
          <w:color w:val="000000" w:themeColor="text1"/>
          <w:szCs w:val="28"/>
        </w:rPr>
      </w:pPr>
    </w:p>
    <w:p w:rsidR="006C5BB0" w:rsidRPr="006C5BB0" w:rsidRDefault="006C5BB0" w:rsidP="006C5BB0">
      <w:pPr>
        <w:spacing w:after="20" w:line="240" w:lineRule="auto"/>
        <w:jc w:val="center"/>
        <w:rPr>
          <w:color w:val="000000" w:themeColor="text1"/>
          <w:sz w:val="16"/>
          <w:szCs w:val="16"/>
        </w:rPr>
      </w:pPr>
      <w:r w:rsidRPr="006C5BB0">
        <w:rPr>
          <w:color w:val="000000" w:themeColor="text1"/>
          <w:sz w:val="16"/>
          <w:szCs w:val="16"/>
        </w:rPr>
        <w:t>(Наименование ПОО СО — площадка регионального этапа)</w:t>
      </w:r>
    </w:p>
    <w:p w:rsidR="008D17C3" w:rsidRPr="008D17C3" w:rsidRDefault="008D17C3" w:rsidP="008D17C3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принимает на себя следующие обязательства:</w:t>
      </w:r>
    </w:p>
    <w:p w:rsidR="00A74B1C" w:rsidRPr="0048536B" w:rsidRDefault="00E440C0">
      <w:pPr>
        <w:spacing w:line="240" w:lineRule="auto"/>
        <w:jc w:val="both"/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 xml:space="preserve">3.1. </w:t>
      </w:r>
      <w:r w:rsidR="00384708">
        <w:rPr>
          <w:color w:val="000000" w:themeColor="text1"/>
          <w:szCs w:val="28"/>
        </w:rPr>
        <w:t>Разрабатывать предложения по всем мероприятиям сотрудничества «Сторон», согласовывать с «Предприятием» соответствующими управлениями  и принимать к реализации.</w:t>
      </w:r>
    </w:p>
    <w:p w:rsidR="00A74B1C" w:rsidRPr="0048536B" w:rsidRDefault="00E440C0">
      <w:pPr>
        <w:spacing w:line="240" w:lineRule="auto"/>
        <w:jc w:val="both"/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>3.1.</w:t>
      </w:r>
      <w:r w:rsidR="00384708">
        <w:rPr>
          <w:color w:val="000000" w:themeColor="text1"/>
          <w:szCs w:val="28"/>
        </w:rPr>
        <w:t>2</w:t>
      </w:r>
      <w:r w:rsidRPr="0048536B">
        <w:rPr>
          <w:color w:val="000000" w:themeColor="text1"/>
          <w:szCs w:val="28"/>
        </w:rPr>
        <w:t xml:space="preserve">. осуществлять </w:t>
      </w:r>
      <w:r w:rsidR="00384708">
        <w:rPr>
          <w:color w:val="000000" w:themeColor="text1"/>
          <w:szCs w:val="28"/>
        </w:rPr>
        <w:t>в случае необходимости организационно - методическое сопровождение работникам «Предприятия» в части реализации проекта «Профессионалитет» и мероприятий движения «Профессионалы»;</w:t>
      </w:r>
    </w:p>
    <w:p w:rsidR="00A74B1C" w:rsidRPr="0048536B" w:rsidRDefault="00E440C0">
      <w:pPr>
        <w:spacing w:line="240" w:lineRule="auto"/>
        <w:jc w:val="both"/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>3.1.</w:t>
      </w:r>
      <w:r w:rsidR="00384708">
        <w:rPr>
          <w:color w:val="000000" w:themeColor="text1"/>
          <w:szCs w:val="28"/>
        </w:rPr>
        <w:t>3</w:t>
      </w:r>
      <w:r w:rsidRPr="0048536B">
        <w:rPr>
          <w:color w:val="000000" w:themeColor="text1"/>
          <w:szCs w:val="28"/>
        </w:rPr>
        <w:t xml:space="preserve">. определять сроки реализации проектов и </w:t>
      </w:r>
      <w:r w:rsidR="00EB2646" w:rsidRPr="0048536B">
        <w:rPr>
          <w:color w:val="000000" w:themeColor="text1"/>
          <w:szCs w:val="28"/>
        </w:rPr>
        <w:t>мероприятий</w:t>
      </w:r>
      <w:r w:rsidRPr="0048536B">
        <w:rPr>
          <w:color w:val="000000" w:themeColor="text1"/>
          <w:szCs w:val="28"/>
        </w:rPr>
        <w:t xml:space="preserve"> движения «Профессионалы»;</w:t>
      </w:r>
    </w:p>
    <w:p w:rsidR="00A74B1C" w:rsidRPr="0048536B" w:rsidRDefault="00E440C0">
      <w:pPr>
        <w:spacing w:line="240" w:lineRule="auto"/>
        <w:jc w:val="both"/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>3.1.</w:t>
      </w:r>
      <w:r w:rsidR="00384708">
        <w:rPr>
          <w:color w:val="000000" w:themeColor="text1"/>
          <w:szCs w:val="28"/>
        </w:rPr>
        <w:t>4</w:t>
      </w:r>
      <w:r w:rsidRPr="0048536B">
        <w:rPr>
          <w:color w:val="000000" w:themeColor="text1"/>
          <w:szCs w:val="28"/>
        </w:rPr>
        <w:t xml:space="preserve">. информировать </w:t>
      </w:r>
      <w:r w:rsidR="008D17C3">
        <w:rPr>
          <w:color w:val="000000" w:themeColor="text1"/>
          <w:szCs w:val="28"/>
        </w:rPr>
        <w:t xml:space="preserve">Сторону </w:t>
      </w:r>
      <w:r w:rsidRPr="0048536B">
        <w:rPr>
          <w:color w:val="000000" w:themeColor="text1"/>
          <w:szCs w:val="28"/>
        </w:rPr>
        <w:t xml:space="preserve">о </w:t>
      </w:r>
      <w:r w:rsidR="00F22D3E" w:rsidRPr="0048536B">
        <w:rPr>
          <w:color w:val="000000" w:themeColor="text1"/>
          <w:szCs w:val="28"/>
        </w:rPr>
        <w:t xml:space="preserve">возможностях </w:t>
      </w:r>
      <w:r w:rsidRPr="0048536B">
        <w:rPr>
          <w:color w:val="000000" w:themeColor="text1"/>
          <w:szCs w:val="28"/>
        </w:rPr>
        <w:t>участия в проект</w:t>
      </w:r>
      <w:r w:rsidR="008D17C3">
        <w:rPr>
          <w:color w:val="000000" w:themeColor="text1"/>
          <w:szCs w:val="28"/>
        </w:rPr>
        <w:t>е</w:t>
      </w:r>
      <w:r w:rsidRPr="0048536B">
        <w:rPr>
          <w:color w:val="000000" w:themeColor="text1"/>
          <w:szCs w:val="28"/>
        </w:rPr>
        <w:t xml:space="preserve"> и </w:t>
      </w:r>
      <w:r w:rsidR="000123DF" w:rsidRPr="0048536B">
        <w:rPr>
          <w:color w:val="000000" w:themeColor="text1"/>
          <w:szCs w:val="28"/>
        </w:rPr>
        <w:t>мероприятий</w:t>
      </w:r>
      <w:r w:rsidRPr="0048536B">
        <w:rPr>
          <w:color w:val="000000" w:themeColor="text1"/>
          <w:szCs w:val="28"/>
        </w:rPr>
        <w:t xml:space="preserve"> движения «Профессионалы» направленных на:</w:t>
      </w:r>
    </w:p>
    <w:p w:rsidR="00A74B1C" w:rsidRPr="00C2227A" w:rsidRDefault="00E440C0">
      <w:pPr>
        <w:spacing w:line="240" w:lineRule="auto"/>
        <w:jc w:val="both"/>
        <w:rPr>
          <w:i/>
          <w:iCs/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>3.1.3.3. создание социальных лифтов, в том числе обеспечивающих профессиональный и карьерный рост работников, развитие профессиональных и экспертных сообществ на территории</w:t>
      </w:r>
      <w:r w:rsidR="00F67807">
        <w:rPr>
          <w:color w:val="000000" w:themeColor="text1"/>
          <w:szCs w:val="28"/>
        </w:rPr>
        <w:t xml:space="preserve"> </w:t>
      </w:r>
      <w:r w:rsidR="00D04C78" w:rsidRPr="00D04C78">
        <w:rPr>
          <w:bCs/>
          <w:iCs/>
          <w:color w:val="000000" w:themeColor="text1"/>
          <w:szCs w:val="28"/>
        </w:rPr>
        <w:t>Саратовской области</w:t>
      </w:r>
      <w:r w:rsidRPr="00C2227A">
        <w:rPr>
          <w:i/>
          <w:iCs/>
          <w:color w:val="000000" w:themeColor="text1"/>
          <w:szCs w:val="28"/>
        </w:rPr>
        <w:t>;</w:t>
      </w:r>
    </w:p>
    <w:p w:rsidR="00A74B1C" w:rsidRPr="0048536B" w:rsidRDefault="00E440C0">
      <w:pPr>
        <w:spacing w:line="240" w:lineRule="auto"/>
        <w:jc w:val="both"/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>3.1.3.4. содействие трудоустройству, повышение квалификации кадров, включая инженерные и рабочие профессии и навыки, в том числе путем организации соревнований по профессиональному мастерству;</w:t>
      </w:r>
    </w:p>
    <w:p w:rsidR="00A74B1C" w:rsidRPr="0048536B" w:rsidRDefault="00E440C0">
      <w:pPr>
        <w:spacing w:line="240" w:lineRule="auto"/>
        <w:jc w:val="both"/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 xml:space="preserve">3.1.3.5. </w:t>
      </w:r>
      <w:r w:rsidR="0078562C">
        <w:rPr>
          <w:color w:val="000000" w:themeColor="text1"/>
          <w:szCs w:val="28"/>
        </w:rPr>
        <w:t xml:space="preserve">содействовать </w:t>
      </w:r>
      <w:r w:rsidRPr="0048536B">
        <w:rPr>
          <w:color w:val="000000" w:themeColor="text1"/>
          <w:szCs w:val="28"/>
        </w:rPr>
        <w:t>продвижени</w:t>
      </w:r>
      <w:r w:rsidR="0078562C">
        <w:rPr>
          <w:color w:val="000000" w:themeColor="text1"/>
          <w:szCs w:val="28"/>
        </w:rPr>
        <w:t>ю</w:t>
      </w:r>
      <w:r w:rsidRPr="0048536B">
        <w:rPr>
          <w:color w:val="000000" w:themeColor="text1"/>
          <w:szCs w:val="28"/>
        </w:rPr>
        <w:t xml:space="preserve"> передовых стандартов подготовки кадров;</w:t>
      </w:r>
    </w:p>
    <w:p w:rsidR="00A74B1C" w:rsidRPr="0048536B" w:rsidRDefault="00E440C0">
      <w:pPr>
        <w:spacing w:line="240" w:lineRule="auto"/>
        <w:jc w:val="both"/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 xml:space="preserve">3.1.3.6. </w:t>
      </w:r>
      <w:r w:rsidR="0078562C">
        <w:rPr>
          <w:color w:val="000000" w:themeColor="text1"/>
          <w:szCs w:val="28"/>
        </w:rPr>
        <w:t xml:space="preserve">осуществлять по мере возможности </w:t>
      </w:r>
      <w:r w:rsidR="009E2738" w:rsidRPr="0048536B">
        <w:rPr>
          <w:color w:val="000000" w:themeColor="text1"/>
          <w:szCs w:val="28"/>
        </w:rPr>
        <w:t xml:space="preserve">подготовку, проведение </w:t>
      </w:r>
      <w:r w:rsidRPr="0048536B">
        <w:rPr>
          <w:color w:val="000000" w:themeColor="text1"/>
          <w:szCs w:val="28"/>
        </w:rPr>
        <w:t>и участие в форумах, выставках и иных мероприятиях;</w:t>
      </w:r>
    </w:p>
    <w:p w:rsidR="00A74B1C" w:rsidRDefault="00E440C0">
      <w:pPr>
        <w:spacing w:line="240" w:lineRule="auto"/>
        <w:jc w:val="both"/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 xml:space="preserve">3.1.4. предоставлять актуальные информационные, методические </w:t>
      </w:r>
      <w:r w:rsidR="00801D87">
        <w:rPr>
          <w:color w:val="000000" w:themeColor="text1"/>
          <w:szCs w:val="28"/>
        </w:rPr>
        <w:br/>
      </w:r>
      <w:r w:rsidRPr="0048536B">
        <w:rPr>
          <w:color w:val="000000" w:themeColor="text1"/>
          <w:szCs w:val="28"/>
        </w:rPr>
        <w:t>и рекомендационные материалы о проект</w:t>
      </w:r>
      <w:r w:rsidR="00FA0075">
        <w:rPr>
          <w:color w:val="000000" w:themeColor="text1"/>
          <w:szCs w:val="28"/>
        </w:rPr>
        <w:t>е «Профессионалитет» и мероприятиях движения «Профессионалы» на территории Саратовской области</w:t>
      </w:r>
      <w:r w:rsidRPr="0048536B">
        <w:rPr>
          <w:color w:val="000000" w:themeColor="text1"/>
          <w:szCs w:val="28"/>
        </w:rPr>
        <w:t>;</w:t>
      </w:r>
    </w:p>
    <w:p w:rsidR="00B91D08" w:rsidRPr="0048536B" w:rsidRDefault="00B91D08">
      <w:pPr>
        <w:spacing w:line="240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3.1.5. </w:t>
      </w:r>
      <w:r w:rsidR="00BF47FE">
        <w:rPr>
          <w:color w:val="000000" w:themeColor="text1"/>
          <w:szCs w:val="28"/>
        </w:rPr>
        <w:t>с</w:t>
      </w:r>
      <w:r>
        <w:rPr>
          <w:color w:val="000000" w:themeColor="text1"/>
          <w:szCs w:val="28"/>
        </w:rPr>
        <w:t>одействовать развитию региональной системы профессионального образования, в том числе через повышение престижа рабочих профессий и специальностей.</w:t>
      </w:r>
    </w:p>
    <w:p w:rsidR="00A74B1C" w:rsidRPr="0048536B" w:rsidRDefault="00E440C0">
      <w:pPr>
        <w:spacing w:line="240" w:lineRule="auto"/>
        <w:jc w:val="both"/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>3.2.</w:t>
      </w:r>
      <w:r w:rsidR="00433D41">
        <w:rPr>
          <w:color w:val="000000" w:themeColor="text1"/>
          <w:szCs w:val="28"/>
        </w:rPr>
        <w:t>Предприятие</w:t>
      </w:r>
      <w:r w:rsidRPr="0048536B">
        <w:rPr>
          <w:color w:val="000000" w:themeColor="text1"/>
          <w:szCs w:val="28"/>
        </w:rPr>
        <w:t xml:space="preserve"> принимает на себя следующие обязательства:</w:t>
      </w:r>
    </w:p>
    <w:p w:rsidR="00A74B1C" w:rsidRPr="0048536B" w:rsidRDefault="00E440C0">
      <w:pPr>
        <w:spacing w:line="240" w:lineRule="auto"/>
        <w:jc w:val="both"/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>3.2.1. оказывать содействие</w:t>
      </w:r>
      <w:r w:rsidR="002E4C17" w:rsidRPr="0048536B">
        <w:rPr>
          <w:color w:val="000000" w:themeColor="text1"/>
          <w:szCs w:val="28"/>
        </w:rPr>
        <w:t xml:space="preserve"> в информировании</w:t>
      </w:r>
      <w:r w:rsidR="00F67807">
        <w:rPr>
          <w:color w:val="000000" w:themeColor="text1"/>
          <w:szCs w:val="28"/>
        </w:rPr>
        <w:t xml:space="preserve"> </w:t>
      </w:r>
      <w:r w:rsidR="00AA55AD">
        <w:rPr>
          <w:color w:val="000000" w:themeColor="text1"/>
          <w:szCs w:val="28"/>
        </w:rPr>
        <w:t>Стороны</w:t>
      </w:r>
      <w:r w:rsidR="00801D87">
        <w:rPr>
          <w:color w:val="000000" w:themeColor="text1"/>
          <w:szCs w:val="28"/>
        </w:rPr>
        <w:br/>
      </w:r>
      <w:r w:rsidRPr="0048536B">
        <w:rPr>
          <w:color w:val="000000" w:themeColor="text1"/>
          <w:szCs w:val="28"/>
        </w:rPr>
        <w:t>о возможности реализации проект</w:t>
      </w:r>
      <w:r w:rsidR="00433D41">
        <w:rPr>
          <w:color w:val="000000" w:themeColor="text1"/>
          <w:szCs w:val="28"/>
        </w:rPr>
        <w:t>а «Профессионалитет»</w:t>
      </w:r>
      <w:r w:rsidRPr="0048536B">
        <w:rPr>
          <w:color w:val="000000" w:themeColor="text1"/>
          <w:szCs w:val="28"/>
        </w:rPr>
        <w:t xml:space="preserve"> и </w:t>
      </w:r>
      <w:r w:rsidR="000123DF" w:rsidRPr="0048536B">
        <w:rPr>
          <w:color w:val="000000" w:themeColor="text1"/>
          <w:szCs w:val="28"/>
        </w:rPr>
        <w:t>мероприятий</w:t>
      </w:r>
      <w:r w:rsidR="00F67807">
        <w:rPr>
          <w:color w:val="000000" w:themeColor="text1"/>
          <w:szCs w:val="28"/>
        </w:rPr>
        <w:t xml:space="preserve"> </w:t>
      </w:r>
      <w:r w:rsidRPr="0048536B">
        <w:rPr>
          <w:color w:val="000000" w:themeColor="text1"/>
          <w:szCs w:val="28"/>
        </w:rPr>
        <w:lastRenderedPageBreak/>
        <w:t xml:space="preserve">движения «Профессионалы» на территории </w:t>
      </w:r>
      <w:r w:rsidR="00D04C78" w:rsidRPr="00D04C78">
        <w:rPr>
          <w:bCs/>
          <w:iCs/>
          <w:color w:val="000000" w:themeColor="text1"/>
          <w:szCs w:val="28"/>
        </w:rPr>
        <w:t>Саратовской области</w:t>
      </w:r>
      <w:r w:rsidR="00F67807">
        <w:rPr>
          <w:color w:val="000000" w:themeColor="text1"/>
          <w:szCs w:val="28"/>
        </w:rPr>
        <w:t xml:space="preserve"> с</w:t>
      </w:r>
      <w:r w:rsidRPr="0048536B">
        <w:rPr>
          <w:color w:val="000000" w:themeColor="text1"/>
          <w:szCs w:val="28"/>
        </w:rPr>
        <w:t xml:space="preserve"> учетом социально-экономических особенностей региона;</w:t>
      </w:r>
    </w:p>
    <w:p w:rsidR="00A74B1C" w:rsidRPr="0048536B" w:rsidRDefault="00E440C0">
      <w:pPr>
        <w:spacing w:line="240" w:lineRule="auto"/>
        <w:jc w:val="both"/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 xml:space="preserve">3.2.2. оказывать содействие </w:t>
      </w:r>
      <w:r w:rsidR="00433D41">
        <w:rPr>
          <w:color w:val="000000" w:themeColor="text1"/>
          <w:szCs w:val="28"/>
        </w:rPr>
        <w:t>Предприятию</w:t>
      </w:r>
      <w:r w:rsidRPr="0048536B">
        <w:rPr>
          <w:color w:val="000000" w:themeColor="text1"/>
          <w:szCs w:val="28"/>
        </w:rPr>
        <w:t xml:space="preserve"> в координации проектов и </w:t>
      </w:r>
      <w:r w:rsidR="000123DF" w:rsidRPr="0048536B">
        <w:rPr>
          <w:color w:val="000000" w:themeColor="text1"/>
          <w:szCs w:val="28"/>
        </w:rPr>
        <w:t>мероприятий</w:t>
      </w:r>
      <w:r w:rsidRPr="0048536B">
        <w:rPr>
          <w:color w:val="000000" w:themeColor="text1"/>
          <w:szCs w:val="28"/>
        </w:rPr>
        <w:t xml:space="preserve"> движения «Профессионалы»;</w:t>
      </w:r>
    </w:p>
    <w:p w:rsidR="00A74B1C" w:rsidRPr="0048536B" w:rsidRDefault="00E440C0">
      <w:pPr>
        <w:spacing w:line="240" w:lineRule="auto"/>
        <w:jc w:val="both"/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 xml:space="preserve">3.2.3. оказывать содействие в привлечении региональных партнеров для реализации проектов и </w:t>
      </w:r>
      <w:r w:rsidR="000123DF" w:rsidRPr="0048536B">
        <w:rPr>
          <w:color w:val="000000" w:themeColor="text1"/>
          <w:szCs w:val="28"/>
        </w:rPr>
        <w:t>мероприятий</w:t>
      </w:r>
      <w:r w:rsidRPr="0048536B">
        <w:rPr>
          <w:color w:val="000000" w:themeColor="text1"/>
          <w:szCs w:val="28"/>
        </w:rPr>
        <w:t xml:space="preserve"> движения «Профессионалы» на территории </w:t>
      </w:r>
      <w:r w:rsidR="00D04C78" w:rsidRPr="00D04C78">
        <w:rPr>
          <w:bCs/>
          <w:iCs/>
          <w:color w:val="000000" w:themeColor="text1"/>
          <w:szCs w:val="28"/>
        </w:rPr>
        <w:t>Саратовской области</w:t>
      </w:r>
      <w:r w:rsidRPr="0048536B">
        <w:rPr>
          <w:color w:val="000000" w:themeColor="text1"/>
          <w:szCs w:val="28"/>
        </w:rPr>
        <w:t>;</w:t>
      </w:r>
    </w:p>
    <w:p w:rsidR="00A74B1C" w:rsidRPr="0048536B" w:rsidRDefault="00E440C0">
      <w:pPr>
        <w:spacing w:line="240" w:lineRule="auto"/>
        <w:jc w:val="both"/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 xml:space="preserve">3.2.4. оказывать содействие в размещении информации о проектах </w:t>
      </w:r>
      <w:r w:rsidR="00801D87">
        <w:rPr>
          <w:color w:val="000000" w:themeColor="text1"/>
          <w:szCs w:val="28"/>
        </w:rPr>
        <w:br/>
      </w:r>
      <w:r w:rsidRPr="0048536B">
        <w:rPr>
          <w:color w:val="000000" w:themeColor="text1"/>
          <w:szCs w:val="28"/>
        </w:rPr>
        <w:t xml:space="preserve">и </w:t>
      </w:r>
      <w:r w:rsidR="000123DF" w:rsidRPr="0048536B">
        <w:rPr>
          <w:color w:val="000000" w:themeColor="text1"/>
          <w:szCs w:val="28"/>
        </w:rPr>
        <w:t>мероприятия</w:t>
      </w:r>
      <w:r w:rsidRPr="0048536B">
        <w:rPr>
          <w:color w:val="000000" w:themeColor="text1"/>
          <w:szCs w:val="28"/>
        </w:rPr>
        <w:t xml:space="preserve">х движения «Профессионалы» в региональных СМИ, </w:t>
      </w:r>
      <w:r w:rsidR="00801D87">
        <w:rPr>
          <w:color w:val="000000" w:themeColor="text1"/>
          <w:szCs w:val="28"/>
        </w:rPr>
        <w:br/>
      </w:r>
      <w:r w:rsidRPr="0048536B">
        <w:rPr>
          <w:color w:val="000000" w:themeColor="text1"/>
          <w:szCs w:val="28"/>
        </w:rPr>
        <w:t>на ресурсах в сети Интернет и страницах в социальных сетях;</w:t>
      </w:r>
    </w:p>
    <w:p w:rsidR="00A74B1C" w:rsidRPr="0048536B" w:rsidRDefault="00E440C0">
      <w:pPr>
        <w:jc w:val="both"/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 xml:space="preserve">3.2.5. оказывать содействие в реализации проектов и </w:t>
      </w:r>
      <w:r w:rsidR="000123DF" w:rsidRPr="0048536B">
        <w:rPr>
          <w:color w:val="000000" w:themeColor="text1"/>
          <w:szCs w:val="28"/>
        </w:rPr>
        <w:t>мероприятий</w:t>
      </w:r>
      <w:r w:rsidRPr="0048536B">
        <w:rPr>
          <w:color w:val="000000" w:themeColor="text1"/>
          <w:szCs w:val="28"/>
        </w:rPr>
        <w:t xml:space="preserve"> движения «Профессионалы» направленных на:</w:t>
      </w:r>
    </w:p>
    <w:p w:rsidR="00A74B1C" w:rsidRPr="0048536B" w:rsidRDefault="00E440C0">
      <w:pPr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 xml:space="preserve">3.2.5.2. содействие трудоустройству, формирование новой производственной культуры в </w:t>
      </w:r>
      <w:r w:rsidR="00D16EBC" w:rsidRPr="0048536B">
        <w:rPr>
          <w:color w:val="000000" w:themeColor="text1"/>
          <w:szCs w:val="28"/>
        </w:rPr>
        <w:t xml:space="preserve">целях </w:t>
      </w:r>
      <w:r w:rsidRPr="0048536B">
        <w:rPr>
          <w:color w:val="000000" w:themeColor="text1"/>
          <w:szCs w:val="28"/>
        </w:rPr>
        <w:t>повышения производительности труда;</w:t>
      </w:r>
    </w:p>
    <w:p w:rsidR="00A74B1C" w:rsidRPr="0048536B" w:rsidRDefault="00E440C0">
      <w:pPr>
        <w:spacing w:line="240" w:lineRule="auto"/>
        <w:jc w:val="both"/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 xml:space="preserve">3.2.5.3. создание социальных лифтов, в том числе обеспечивающих профессиональный и карьерный рост работников, развитие профессиональных и экспертных сообществ на территории </w:t>
      </w:r>
      <w:r w:rsidR="00D04C78" w:rsidRPr="00D04C78">
        <w:rPr>
          <w:bCs/>
          <w:iCs/>
          <w:color w:val="000000" w:themeColor="text1"/>
          <w:szCs w:val="28"/>
        </w:rPr>
        <w:t>Саратовской области</w:t>
      </w:r>
      <w:r w:rsidRPr="0048536B">
        <w:rPr>
          <w:color w:val="000000" w:themeColor="text1"/>
          <w:szCs w:val="28"/>
        </w:rPr>
        <w:t>;</w:t>
      </w:r>
    </w:p>
    <w:p w:rsidR="00A74B1C" w:rsidRPr="0048536B" w:rsidRDefault="00E440C0">
      <w:pPr>
        <w:spacing w:line="240" w:lineRule="auto"/>
        <w:jc w:val="both"/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 xml:space="preserve">3.2.5.4. </w:t>
      </w:r>
      <w:r w:rsidR="005327E8">
        <w:rPr>
          <w:color w:val="000000" w:themeColor="text1"/>
          <w:szCs w:val="28"/>
        </w:rPr>
        <w:t xml:space="preserve">осуществлять по мере необходимости </w:t>
      </w:r>
      <w:r w:rsidRPr="0048536B">
        <w:rPr>
          <w:color w:val="000000" w:themeColor="text1"/>
          <w:szCs w:val="28"/>
        </w:rPr>
        <w:t>повышение квалификации кадров, включая инженерн</w:t>
      </w:r>
      <w:r w:rsidR="00C56043">
        <w:rPr>
          <w:color w:val="000000" w:themeColor="text1"/>
          <w:szCs w:val="28"/>
        </w:rPr>
        <w:t>ые и рабочие профессии и навыки</w:t>
      </w:r>
      <w:r w:rsidRPr="0048536B">
        <w:rPr>
          <w:color w:val="000000" w:themeColor="text1"/>
          <w:szCs w:val="28"/>
        </w:rPr>
        <w:t>;</w:t>
      </w:r>
    </w:p>
    <w:p w:rsidR="00A74B1C" w:rsidRPr="0048536B" w:rsidRDefault="00E440C0">
      <w:pPr>
        <w:spacing w:line="240" w:lineRule="auto"/>
        <w:jc w:val="both"/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 xml:space="preserve">3.2.5.5. </w:t>
      </w:r>
      <w:r w:rsidR="005327E8">
        <w:rPr>
          <w:color w:val="000000" w:themeColor="text1"/>
          <w:szCs w:val="28"/>
        </w:rPr>
        <w:t xml:space="preserve">осуществлять </w:t>
      </w:r>
      <w:r w:rsidRPr="0048536B">
        <w:rPr>
          <w:color w:val="000000" w:themeColor="text1"/>
          <w:szCs w:val="28"/>
        </w:rPr>
        <w:t>продвижение передовых стандартов подготовки кадров, включающие развитие системы независимой оценки компетенций;</w:t>
      </w:r>
    </w:p>
    <w:p w:rsidR="00A74B1C" w:rsidRPr="0048536B" w:rsidRDefault="00E440C0">
      <w:pPr>
        <w:spacing w:line="240" w:lineRule="auto"/>
        <w:jc w:val="both"/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 xml:space="preserve">3.2.5.6. </w:t>
      </w:r>
      <w:r w:rsidR="005327E8">
        <w:rPr>
          <w:color w:val="000000" w:themeColor="text1"/>
          <w:szCs w:val="28"/>
        </w:rPr>
        <w:t xml:space="preserve">осуществлятьпо возможности </w:t>
      </w:r>
      <w:r w:rsidRPr="0048536B">
        <w:rPr>
          <w:color w:val="000000" w:themeColor="text1"/>
          <w:szCs w:val="28"/>
        </w:rPr>
        <w:t>подготовку, проведение и участие в чемпионатах по профессиональному мастерству, форумах, выставках и иных мероприятиях</w:t>
      </w:r>
      <w:r w:rsidR="00536421" w:rsidRPr="0048536B">
        <w:rPr>
          <w:color w:val="000000" w:themeColor="text1"/>
          <w:szCs w:val="28"/>
        </w:rPr>
        <w:t>, включая международные</w:t>
      </w:r>
      <w:r w:rsidRPr="0048536B">
        <w:rPr>
          <w:color w:val="000000" w:themeColor="text1"/>
          <w:szCs w:val="28"/>
        </w:rPr>
        <w:t>;</w:t>
      </w:r>
    </w:p>
    <w:p w:rsidR="00A74B1C" w:rsidRPr="0048536B" w:rsidRDefault="00E440C0" w:rsidP="0089793D">
      <w:pPr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>3.2.5.</w:t>
      </w:r>
      <w:r w:rsidR="0089793D" w:rsidRPr="0048536B">
        <w:rPr>
          <w:color w:val="000000" w:themeColor="text1"/>
          <w:szCs w:val="28"/>
        </w:rPr>
        <w:t>7</w:t>
      </w:r>
      <w:r w:rsidRPr="0048536B">
        <w:rPr>
          <w:color w:val="000000" w:themeColor="text1"/>
          <w:szCs w:val="28"/>
        </w:rPr>
        <w:t>. содействовать реализации программ импортозамещения, развитию региональных экономических систем;</w:t>
      </w:r>
    </w:p>
    <w:p w:rsidR="00A74B1C" w:rsidRDefault="00E440C0" w:rsidP="00A72166">
      <w:pPr>
        <w:jc w:val="both"/>
        <w:rPr>
          <w:color w:val="000000" w:themeColor="text1"/>
          <w:szCs w:val="28"/>
        </w:rPr>
      </w:pPr>
      <w:r w:rsidRPr="0048536B">
        <w:rPr>
          <w:color w:val="000000" w:themeColor="text1"/>
          <w:szCs w:val="28"/>
        </w:rPr>
        <w:t>3.2.5.</w:t>
      </w:r>
      <w:r w:rsidR="0089793D" w:rsidRPr="0048536B">
        <w:rPr>
          <w:color w:val="000000" w:themeColor="text1"/>
          <w:szCs w:val="28"/>
        </w:rPr>
        <w:t>8</w:t>
      </w:r>
      <w:r w:rsidRPr="0048536B">
        <w:rPr>
          <w:color w:val="000000" w:themeColor="text1"/>
          <w:szCs w:val="28"/>
        </w:rPr>
        <w:t>. обеспечивать развитие региональной системы профессионального образования, в том числе через повышение престижа рабочих профессий и специальностей.</w:t>
      </w:r>
    </w:p>
    <w:p w:rsidR="000F5C74" w:rsidRDefault="00C56043" w:rsidP="00C56043">
      <w:pPr>
        <w:jc w:val="center"/>
        <w:rPr>
          <w:b/>
          <w:color w:val="000000" w:themeColor="text1"/>
          <w:szCs w:val="28"/>
        </w:rPr>
      </w:pPr>
      <w:r w:rsidRPr="00C56043">
        <w:rPr>
          <w:b/>
          <w:color w:val="000000" w:themeColor="text1"/>
          <w:szCs w:val="28"/>
        </w:rPr>
        <w:t>4.</w:t>
      </w:r>
      <w:r>
        <w:rPr>
          <w:b/>
          <w:color w:val="000000" w:themeColor="text1"/>
          <w:szCs w:val="28"/>
        </w:rPr>
        <w:t>Порядок взаиморасчетов</w:t>
      </w:r>
    </w:p>
    <w:p w:rsidR="00C56043" w:rsidRPr="00C56043" w:rsidRDefault="00AA55AD" w:rsidP="005327E8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4.1. </w:t>
      </w:r>
      <w:r w:rsidR="00C56043">
        <w:rPr>
          <w:color w:val="000000" w:themeColor="text1"/>
          <w:szCs w:val="28"/>
        </w:rPr>
        <w:t>Настоящие Соглашение на подписа</w:t>
      </w:r>
      <w:r w:rsidR="00CF3E9F">
        <w:rPr>
          <w:color w:val="000000" w:themeColor="text1"/>
          <w:szCs w:val="28"/>
        </w:rPr>
        <w:t xml:space="preserve">вшие </w:t>
      </w:r>
      <w:r w:rsidR="00C56043">
        <w:rPr>
          <w:color w:val="000000" w:themeColor="text1"/>
          <w:szCs w:val="28"/>
        </w:rPr>
        <w:t xml:space="preserve"> его</w:t>
      </w:r>
      <w:r w:rsidR="00CF3E9F">
        <w:rPr>
          <w:color w:val="000000" w:themeColor="text1"/>
          <w:szCs w:val="28"/>
        </w:rPr>
        <w:t>«Стороны» не возлагает никаких финансовых обязательств. Вопросы финансирования решаются отдельно, в соответствии с договорами, заключенными между собой «Сторонами» в рамках реализации предмета и достижения цели данного Соглашения.</w:t>
      </w:r>
    </w:p>
    <w:p w:rsidR="00AA502A" w:rsidRPr="0048536B" w:rsidRDefault="00AA502A" w:rsidP="00A72166">
      <w:pPr>
        <w:jc w:val="both"/>
        <w:rPr>
          <w:color w:val="000000" w:themeColor="text1"/>
          <w:szCs w:val="28"/>
        </w:rPr>
      </w:pPr>
    </w:p>
    <w:p w:rsidR="00A74B1C" w:rsidRPr="00AA55AD" w:rsidRDefault="00E440C0" w:rsidP="00AA55AD">
      <w:pPr>
        <w:pStyle w:val="aa"/>
        <w:numPr>
          <w:ilvl w:val="0"/>
          <w:numId w:val="3"/>
        </w:numPr>
        <w:jc w:val="center"/>
        <w:rPr>
          <w:b/>
          <w:color w:val="000000" w:themeColor="text1"/>
          <w:szCs w:val="28"/>
        </w:rPr>
      </w:pPr>
      <w:r w:rsidRPr="00AA55AD">
        <w:rPr>
          <w:b/>
          <w:color w:val="000000" w:themeColor="text1"/>
          <w:szCs w:val="28"/>
        </w:rPr>
        <w:t>Сроки действия Соглашения, порядок его изменения и прекращения</w:t>
      </w:r>
    </w:p>
    <w:p w:rsidR="00A74B1C" w:rsidRPr="0048536B" w:rsidRDefault="00AA55AD" w:rsidP="005327E8">
      <w:pPr>
        <w:jc w:val="both"/>
        <w:rPr>
          <w:color w:val="000000" w:themeColor="text1"/>
          <w:szCs w:val="28"/>
          <w:shd w:val="clear" w:color="auto" w:fill="FFD821"/>
        </w:rPr>
      </w:pPr>
      <w:r>
        <w:rPr>
          <w:color w:val="000000" w:themeColor="text1"/>
          <w:szCs w:val="28"/>
        </w:rPr>
        <w:t>5</w:t>
      </w:r>
      <w:r w:rsidR="00E440C0" w:rsidRPr="0048536B">
        <w:rPr>
          <w:color w:val="000000" w:themeColor="text1"/>
          <w:szCs w:val="28"/>
        </w:rPr>
        <w:t xml:space="preserve">.1. </w:t>
      </w:r>
      <w:r w:rsidR="00CF3E9F">
        <w:rPr>
          <w:color w:val="000000" w:themeColor="text1"/>
          <w:szCs w:val="28"/>
        </w:rPr>
        <w:t xml:space="preserve"> Настоящее </w:t>
      </w:r>
      <w:r w:rsidR="00E440C0" w:rsidRPr="0048536B">
        <w:rPr>
          <w:color w:val="000000" w:themeColor="text1"/>
          <w:szCs w:val="28"/>
        </w:rPr>
        <w:t>Соглашение</w:t>
      </w:r>
      <w:r w:rsidR="00E440C0" w:rsidRPr="0048536B">
        <w:rPr>
          <w:color w:val="000000" w:themeColor="text1"/>
          <w:szCs w:val="28"/>
        </w:rPr>
        <w:tab/>
        <w:t>вступает</w:t>
      </w:r>
      <w:r w:rsidR="00CF3E9F">
        <w:rPr>
          <w:color w:val="000000" w:themeColor="text1"/>
          <w:szCs w:val="28"/>
        </w:rPr>
        <w:t xml:space="preserve"> в силу с момента его подписания «Сторонами» и действует до момента его добровольного расторжения.</w:t>
      </w:r>
      <w:r w:rsidR="00E440C0" w:rsidRPr="0048536B">
        <w:rPr>
          <w:color w:val="000000" w:themeColor="text1"/>
          <w:szCs w:val="28"/>
        </w:rPr>
        <w:tab/>
      </w:r>
    </w:p>
    <w:p w:rsidR="006F63D5" w:rsidRPr="0048536B" w:rsidRDefault="00AA55AD" w:rsidP="005327E8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</w:t>
      </w:r>
      <w:r w:rsidR="006F63D5" w:rsidRPr="0048536B">
        <w:rPr>
          <w:color w:val="000000" w:themeColor="text1"/>
          <w:szCs w:val="28"/>
        </w:rPr>
        <w:t>.2. Настоящее Соглашение автоматически пролонгируется на один (следующий) календарный год, если ни одна из сторон письменно не заявит о намерении его расторгнуть за пятнадцать календарных дней до истечения установленного срока.</w:t>
      </w:r>
    </w:p>
    <w:p w:rsidR="00A74B1C" w:rsidRPr="0048536B" w:rsidRDefault="00AA55AD" w:rsidP="005327E8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</w:t>
      </w:r>
      <w:r w:rsidR="00E440C0" w:rsidRPr="0048536B">
        <w:rPr>
          <w:color w:val="000000" w:themeColor="text1"/>
          <w:szCs w:val="28"/>
        </w:rPr>
        <w:t>.</w:t>
      </w:r>
      <w:r w:rsidR="006F63D5" w:rsidRPr="0048536B">
        <w:rPr>
          <w:color w:val="000000" w:themeColor="text1"/>
          <w:szCs w:val="28"/>
        </w:rPr>
        <w:t>3</w:t>
      </w:r>
      <w:r w:rsidR="00E440C0" w:rsidRPr="0048536B">
        <w:rPr>
          <w:color w:val="000000" w:themeColor="text1"/>
          <w:szCs w:val="28"/>
        </w:rPr>
        <w:t>. Изменения    или    дополнения     Соглашения     осуществляются по взаимному согласию Сторон в письменной форме в виде дополнительных соглашений к Соглашению, которые являются неотьемлемыми частями Соглашения.</w:t>
      </w:r>
    </w:p>
    <w:p w:rsidR="00A74B1C" w:rsidRPr="0048536B" w:rsidRDefault="00AA55AD" w:rsidP="005327E8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</w:t>
      </w:r>
      <w:r w:rsidR="00E440C0" w:rsidRPr="0048536B">
        <w:rPr>
          <w:color w:val="000000" w:themeColor="text1"/>
          <w:szCs w:val="28"/>
        </w:rPr>
        <w:t>.</w:t>
      </w:r>
      <w:r w:rsidR="006F63D5" w:rsidRPr="0048536B">
        <w:rPr>
          <w:color w:val="000000" w:themeColor="text1"/>
          <w:szCs w:val="28"/>
        </w:rPr>
        <w:t>4</w:t>
      </w:r>
      <w:r w:rsidR="00E440C0" w:rsidRPr="0048536B">
        <w:rPr>
          <w:color w:val="000000" w:themeColor="text1"/>
          <w:szCs w:val="28"/>
        </w:rPr>
        <w:t>. Каждая из Сторон вправе в одностороннем порядке расторгнуть Соглашение, известив не позднее, чем за 30 календарных дней, до дня его расторжения другую Сторону.</w:t>
      </w:r>
    </w:p>
    <w:p w:rsidR="00A74B1C" w:rsidRDefault="00AA55AD" w:rsidP="005327E8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</w:t>
      </w:r>
      <w:r w:rsidR="00E440C0" w:rsidRPr="0048536B">
        <w:rPr>
          <w:color w:val="000000" w:themeColor="text1"/>
          <w:szCs w:val="28"/>
        </w:rPr>
        <w:t>.</w:t>
      </w:r>
      <w:r w:rsidR="006F63D5" w:rsidRPr="0048536B">
        <w:rPr>
          <w:color w:val="000000" w:themeColor="text1"/>
          <w:szCs w:val="28"/>
        </w:rPr>
        <w:t>5</w:t>
      </w:r>
      <w:r w:rsidR="00E440C0" w:rsidRPr="0048536B">
        <w:rPr>
          <w:color w:val="000000" w:themeColor="text1"/>
          <w:szCs w:val="28"/>
        </w:rPr>
        <w:t>. Стороны имеют право расторгнуть Соглашение по обоюдному согласию.</w:t>
      </w:r>
    </w:p>
    <w:p w:rsidR="00F70EB8" w:rsidRPr="0048536B" w:rsidRDefault="00F70EB8" w:rsidP="00C7720A">
      <w:pPr>
        <w:jc w:val="both"/>
        <w:rPr>
          <w:color w:val="000000" w:themeColor="text1"/>
          <w:szCs w:val="28"/>
        </w:rPr>
      </w:pPr>
    </w:p>
    <w:p w:rsidR="00A74B1C" w:rsidRPr="0048536B" w:rsidRDefault="00E440C0" w:rsidP="00AA55AD">
      <w:pPr>
        <w:numPr>
          <w:ilvl w:val="0"/>
          <w:numId w:val="3"/>
        </w:numPr>
        <w:jc w:val="center"/>
        <w:rPr>
          <w:b/>
          <w:color w:val="000000" w:themeColor="text1"/>
          <w:szCs w:val="28"/>
        </w:rPr>
      </w:pPr>
      <w:r w:rsidRPr="0048536B">
        <w:rPr>
          <w:b/>
          <w:color w:val="000000" w:themeColor="text1"/>
          <w:szCs w:val="28"/>
        </w:rPr>
        <w:t>Заключительные положения</w:t>
      </w:r>
    </w:p>
    <w:p w:rsidR="00A74B1C" w:rsidRPr="0048536B" w:rsidRDefault="00AA55AD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</w:t>
      </w:r>
      <w:r w:rsidR="00E440C0" w:rsidRPr="0048536B">
        <w:rPr>
          <w:color w:val="000000" w:themeColor="text1"/>
          <w:szCs w:val="28"/>
        </w:rPr>
        <w:t>.1. Любая из Сторон обязуется не разглашать информацию, предоставленную в рамках Соглашения другой Стороной, если режим конфиденциальности информации установлен законодательством Российской Федерации (в том числе в отношении персональных данных, то есть любой информации, относящейся прямо или косвенно к определенному, или определяемому физическому лицу), а также если предоставившая информацию Сторона сочтет это нежелательным.</w:t>
      </w:r>
    </w:p>
    <w:p w:rsidR="00A74B1C" w:rsidRPr="0048536B" w:rsidRDefault="00AA55AD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</w:t>
      </w:r>
      <w:r w:rsidR="00E440C0" w:rsidRPr="0048536B">
        <w:rPr>
          <w:color w:val="000000" w:themeColor="text1"/>
          <w:szCs w:val="28"/>
        </w:rPr>
        <w:t>.2. Соглашение не налагает на Стороны каких-либо финансовых, материальных и иных обязательств, Соглашение не является основанием для действий Сторон в качестве представителей или агентов друг друга, не является предварительным договором или соглашением о порядке ведения переговоров.</w:t>
      </w:r>
    </w:p>
    <w:p w:rsidR="00A74B1C" w:rsidRPr="0048536B" w:rsidRDefault="00AA55AD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</w:t>
      </w:r>
      <w:r w:rsidR="00E440C0" w:rsidRPr="0048536B">
        <w:rPr>
          <w:color w:val="000000" w:themeColor="text1"/>
          <w:szCs w:val="28"/>
        </w:rPr>
        <w:t>.3. Исполнение Соглашения осуществляется каждой Стороной за свой счет, за исключением случаев, отдельно оговариваемых в рамках соответствующих дополнительных соглашений и договоров.</w:t>
      </w:r>
    </w:p>
    <w:p w:rsidR="00A74B1C" w:rsidRPr="0048536B" w:rsidRDefault="00AA55AD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6</w:t>
      </w:r>
      <w:r w:rsidR="00E440C0" w:rsidRPr="0048536B">
        <w:rPr>
          <w:color w:val="000000" w:themeColor="text1"/>
          <w:szCs w:val="28"/>
        </w:rPr>
        <w:t xml:space="preserve">.4. При реализации Соглашения Стороны руководствуются принципами недопустимости     ограничения     конкуренции.     Соглашение     </w:t>
      </w:r>
      <w:r w:rsidR="00A72166">
        <w:rPr>
          <w:color w:val="000000" w:themeColor="text1"/>
          <w:szCs w:val="28"/>
        </w:rPr>
        <w:br/>
      </w:r>
      <w:r w:rsidR="00E440C0" w:rsidRPr="0048536B">
        <w:rPr>
          <w:color w:val="000000" w:themeColor="text1"/>
          <w:szCs w:val="28"/>
        </w:rPr>
        <w:t xml:space="preserve">не     направлено на ограничение сотрудничества Сторон с другими организациями и не преследуют цели ограничения деятельности других организаций на территории </w:t>
      </w:r>
      <w:r w:rsidR="00D04C78" w:rsidRPr="00D04C78">
        <w:rPr>
          <w:bCs/>
          <w:iCs/>
          <w:color w:val="000000" w:themeColor="text1"/>
          <w:szCs w:val="28"/>
        </w:rPr>
        <w:t>Саратовской области</w:t>
      </w:r>
      <w:r w:rsidR="00E440C0" w:rsidRPr="0048536B">
        <w:rPr>
          <w:color w:val="000000" w:themeColor="text1"/>
          <w:szCs w:val="28"/>
        </w:rPr>
        <w:t>.</w:t>
      </w:r>
    </w:p>
    <w:p w:rsidR="00A74B1C" w:rsidRPr="0048536B" w:rsidRDefault="00AA55AD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</w:t>
      </w:r>
      <w:r w:rsidR="00E440C0" w:rsidRPr="0048536B">
        <w:rPr>
          <w:color w:val="000000" w:themeColor="text1"/>
          <w:szCs w:val="28"/>
        </w:rPr>
        <w:t xml:space="preserve">.5. В случае возникновения любых претензий и споров, связанных </w:t>
      </w:r>
      <w:r w:rsidR="00A72166">
        <w:rPr>
          <w:color w:val="000000" w:themeColor="text1"/>
          <w:szCs w:val="28"/>
        </w:rPr>
        <w:br/>
      </w:r>
      <w:r w:rsidR="00E440C0" w:rsidRPr="0048536B">
        <w:rPr>
          <w:color w:val="000000" w:themeColor="text1"/>
          <w:szCs w:val="28"/>
        </w:rPr>
        <w:t xml:space="preserve">с Соглашением, Стороны принимают усилия для урегулирования противоречий путем переговоров. Неурегулированные споры, связанные </w:t>
      </w:r>
      <w:r w:rsidR="00A72166">
        <w:rPr>
          <w:color w:val="000000" w:themeColor="text1"/>
          <w:szCs w:val="28"/>
        </w:rPr>
        <w:br/>
      </w:r>
      <w:r w:rsidR="00E440C0" w:rsidRPr="0048536B">
        <w:rPr>
          <w:color w:val="000000" w:themeColor="text1"/>
          <w:szCs w:val="28"/>
        </w:rPr>
        <w:t>с Соглашением, разрешаются в порядке, установленном законодательством Российской Федерации.</w:t>
      </w:r>
    </w:p>
    <w:p w:rsidR="00F70EB8" w:rsidRDefault="00AA55AD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</w:t>
      </w:r>
      <w:r w:rsidR="00E440C0" w:rsidRPr="0048536B">
        <w:rPr>
          <w:color w:val="000000" w:themeColor="text1"/>
          <w:szCs w:val="28"/>
        </w:rPr>
        <w:t xml:space="preserve">.6. Соглашение составлено в двух экземплярах (по одному экземпляру </w:t>
      </w:r>
      <w:r w:rsidR="00A72166">
        <w:rPr>
          <w:color w:val="000000" w:themeColor="text1"/>
          <w:szCs w:val="28"/>
        </w:rPr>
        <w:br/>
      </w:r>
      <w:r w:rsidR="00E440C0" w:rsidRPr="0048536B">
        <w:rPr>
          <w:color w:val="000000" w:themeColor="text1"/>
          <w:szCs w:val="28"/>
        </w:rPr>
        <w:t>для каждой Стороны), имеющих равную юридическую силу.</w:t>
      </w:r>
    </w:p>
    <w:p w:rsidR="00F70EB8" w:rsidRDefault="00F70EB8">
      <w:pPr>
        <w:jc w:val="both"/>
        <w:rPr>
          <w:color w:val="000000" w:themeColor="text1"/>
          <w:szCs w:val="28"/>
        </w:rPr>
      </w:pPr>
    </w:p>
    <w:p w:rsidR="00C72A89" w:rsidRPr="0048536B" w:rsidRDefault="00C72A89">
      <w:pPr>
        <w:jc w:val="both"/>
        <w:rPr>
          <w:color w:val="000000" w:themeColor="text1"/>
          <w:szCs w:val="28"/>
        </w:rPr>
      </w:pPr>
    </w:p>
    <w:p w:rsidR="00A74B1C" w:rsidRPr="0048536B" w:rsidRDefault="00E440C0" w:rsidP="00AA55AD">
      <w:pPr>
        <w:numPr>
          <w:ilvl w:val="0"/>
          <w:numId w:val="3"/>
        </w:numPr>
        <w:jc w:val="center"/>
        <w:rPr>
          <w:b/>
          <w:color w:val="000000" w:themeColor="text1"/>
          <w:szCs w:val="28"/>
        </w:rPr>
      </w:pPr>
      <w:r w:rsidRPr="0048536B">
        <w:rPr>
          <w:b/>
          <w:color w:val="000000" w:themeColor="text1"/>
          <w:szCs w:val="28"/>
        </w:rPr>
        <w:t>Адреса и подписи Сторон</w:t>
      </w:r>
    </w:p>
    <w:tbl>
      <w:tblPr>
        <w:tblStyle w:val="TableNormal"/>
        <w:tblW w:w="9912" w:type="dxa"/>
        <w:tblInd w:w="108" w:type="dxa"/>
        <w:tblLayout w:type="fixed"/>
        <w:tblLook w:val="01E0"/>
      </w:tblPr>
      <w:tblGrid>
        <w:gridCol w:w="4570"/>
        <w:gridCol w:w="5342"/>
      </w:tblGrid>
      <w:tr w:rsidR="000B037E" w:rsidRPr="0048536B" w:rsidTr="000005AB">
        <w:trPr>
          <w:trHeight w:val="5261"/>
        </w:trPr>
        <w:tc>
          <w:tcPr>
            <w:tcW w:w="4570" w:type="dxa"/>
          </w:tcPr>
          <w:p w:rsidR="00413848" w:rsidRDefault="00413848" w:rsidP="000005AB">
            <w:pPr>
              <w:pStyle w:val="TableParagraph"/>
              <w:tabs>
                <w:tab w:val="left" w:pos="2694"/>
              </w:tabs>
              <w:spacing w:line="276" w:lineRule="auto"/>
              <w:ind w:left="57" w:right="57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AA502A" w:rsidRDefault="00AA502A" w:rsidP="000005AB">
            <w:pPr>
              <w:pStyle w:val="TableParagraph"/>
              <w:tabs>
                <w:tab w:val="left" w:pos="2694"/>
              </w:tabs>
              <w:spacing w:line="276" w:lineRule="auto"/>
              <w:ind w:left="57" w:right="57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AA502A" w:rsidRDefault="00AA502A" w:rsidP="000005AB">
            <w:pPr>
              <w:pStyle w:val="TableParagraph"/>
              <w:tabs>
                <w:tab w:val="left" w:pos="2694"/>
              </w:tabs>
              <w:spacing w:line="276" w:lineRule="auto"/>
              <w:ind w:left="57" w:right="57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AA502A" w:rsidRDefault="00AA502A" w:rsidP="000005AB">
            <w:pPr>
              <w:pStyle w:val="TableParagraph"/>
              <w:tabs>
                <w:tab w:val="left" w:pos="2694"/>
              </w:tabs>
              <w:spacing w:line="276" w:lineRule="auto"/>
              <w:ind w:left="57" w:right="57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AA502A" w:rsidRDefault="00AA502A" w:rsidP="000005AB">
            <w:pPr>
              <w:pStyle w:val="TableParagraph"/>
              <w:tabs>
                <w:tab w:val="left" w:pos="2694"/>
              </w:tabs>
              <w:spacing w:line="276" w:lineRule="auto"/>
              <w:ind w:left="57" w:right="57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AA502A" w:rsidRDefault="00AA502A" w:rsidP="000005AB">
            <w:pPr>
              <w:pStyle w:val="TableParagraph"/>
              <w:tabs>
                <w:tab w:val="left" w:pos="2694"/>
              </w:tabs>
              <w:spacing w:line="276" w:lineRule="auto"/>
              <w:ind w:left="57" w:right="57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AA502A" w:rsidRDefault="00AA502A" w:rsidP="000005AB">
            <w:pPr>
              <w:pStyle w:val="TableParagraph"/>
              <w:tabs>
                <w:tab w:val="left" w:pos="2694"/>
              </w:tabs>
              <w:spacing w:line="276" w:lineRule="auto"/>
              <w:ind w:left="57" w:right="57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AA502A" w:rsidRDefault="00AA502A" w:rsidP="000005AB">
            <w:pPr>
              <w:pStyle w:val="TableParagraph"/>
              <w:tabs>
                <w:tab w:val="left" w:pos="2694"/>
              </w:tabs>
              <w:spacing w:line="276" w:lineRule="auto"/>
              <w:ind w:left="57" w:right="57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AA502A" w:rsidRDefault="00AA502A" w:rsidP="000005AB">
            <w:pPr>
              <w:pStyle w:val="TableParagraph"/>
              <w:tabs>
                <w:tab w:val="left" w:pos="2694"/>
              </w:tabs>
              <w:spacing w:line="276" w:lineRule="auto"/>
              <w:ind w:left="57" w:right="57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AA502A" w:rsidRDefault="00AA502A" w:rsidP="000005AB">
            <w:pPr>
              <w:pStyle w:val="TableParagraph"/>
              <w:tabs>
                <w:tab w:val="left" w:pos="2694"/>
              </w:tabs>
              <w:spacing w:line="276" w:lineRule="auto"/>
              <w:ind w:left="57" w:right="57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AA502A" w:rsidRDefault="00AA502A" w:rsidP="000005AB">
            <w:pPr>
              <w:pStyle w:val="TableParagraph"/>
              <w:tabs>
                <w:tab w:val="left" w:pos="2694"/>
              </w:tabs>
              <w:spacing w:line="276" w:lineRule="auto"/>
              <w:ind w:left="57" w:right="57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AA502A" w:rsidRDefault="00AA502A" w:rsidP="000005AB">
            <w:pPr>
              <w:pStyle w:val="TableParagraph"/>
              <w:tabs>
                <w:tab w:val="left" w:pos="2694"/>
              </w:tabs>
              <w:spacing w:line="276" w:lineRule="auto"/>
              <w:ind w:left="57" w:right="57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924CE" w:rsidRDefault="007924CE" w:rsidP="007924CE">
            <w:pPr>
              <w:pStyle w:val="TableParagraph"/>
              <w:tabs>
                <w:tab w:val="left" w:pos="2694"/>
              </w:tabs>
              <w:spacing w:line="276" w:lineRule="auto"/>
              <w:ind w:left="0" w:right="57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924CE" w:rsidRDefault="007924CE" w:rsidP="007924CE"/>
          <w:p w:rsidR="007924CE" w:rsidRDefault="007924CE" w:rsidP="007924CE"/>
          <w:p w:rsidR="0048536B" w:rsidRPr="007924CE" w:rsidRDefault="007924CE" w:rsidP="007924CE">
            <w:pPr>
              <w:rPr>
                <w:lang w:val="ru-RU"/>
              </w:rPr>
            </w:pPr>
            <w:r>
              <w:rPr>
                <w:lang w:val="ru-RU"/>
              </w:rPr>
              <w:t>_______________________</w:t>
            </w:r>
          </w:p>
        </w:tc>
        <w:tc>
          <w:tcPr>
            <w:tcW w:w="5342" w:type="dxa"/>
          </w:tcPr>
          <w:p w:rsidR="0048536B" w:rsidRDefault="0048536B" w:rsidP="00C84AB5">
            <w:pPr>
              <w:pStyle w:val="TableParagraph"/>
              <w:spacing w:before="243"/>
              <w:ind w:left="190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AA502A" w:rsidRDefault="00AA502A" w:rsidP="00C84AB5">
            <w:pPr>
              <w:pStyle w:val="TableParagraph"/>
              <w:spacing w:before="243"/>
              <w:ind w:left="190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AA502A" w:rsidRDefault="00AA502A" w:rsidP="00C84AB5">
            <w:pPr>
              <w:pStyle w:val="TableParagraph"/>
              <w:spacing w:before="243"/>
              <w:ind w:left="190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AA502A" w:rsidRDefault="00AA502A" w:rsidP="00C84AB5">
            <w:pPr>
              <w:pStyle w:val="TableParagraph"/>
              <w:spacing w:before="243"/>
              <w:ind w:left="190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AA502A" w:rsidRDefault="00AA502A" w:rsidP="00C84AB5">
            <w:pPr>
              <w:pStyle w:val="TableParagraph"/>
              <w:spacing w:before="243"/>
              <w:ind w:left="190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AA502A" w:rsidRDefault="00AA502A" w:rsidP="00C84AB5">
            <w:pPr>
              <w:pStyle w:val="TableParagraph"/>
              <w:spacing w:before="243"/>
              <w:ind w:left="190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AA502A" w:rsidRDefault="00AA502A" w:rsidP="00C84AB5">
            <w:pPr>
              <w:pStyle w:val="TableParagraph"/>
              <w:spacing w:before="243"/>
              <w:ind w:left="190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AA502A" w:rsidRDefault="00AA502A" w:rsidP="00C84AB5">
            <w:pPr>
              <w:pStyle w:val="TableParagraph"/>
              <w:spacing w:before="243"/>
              <w:ind w:left="190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AA502A" w:rsidRDefault="00AA502A" w:rsidP="00AA502A">
            <w:pPr>
              <w:pStyle w:val="TableParagraph"/>
              <w:spacing w:before="243"/>
              <w:ind w:left="0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AA502A" w:rsidRPr="000005AB" w:rsidRDefault="00AA502A" w:rsidP="00AA502A">
            <w:pPr>
              <w:pStyle w:val="TableParagraph"/>
              <w:spacing w:before="243"/>
              <w:ind w:left="0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48536B" w:rsidRPr="000005AB" w:rsidRDefault="007924CE" w:rsidP="00AA502A">
            <w:pPr>
              <w:pStyle w:val="TableParagraph"/>
              <w:tabs>
                <w:tab w:val="left" w:pos="3026"/>
              </w:tabs>
              <w:spacing w:line="276" w:lineRule="auto"/>
              <w:ind w:left="190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_____________________</w:t>
            </w:r>
          </w:p>
        </w:tc>
      </w:tr>
    </w:tbl>
    <w:p w:rsidR="007924CE" w:rsidRDefault="007924CE" w:rsidP="005208AD">
      <w:pPr>
        <w:jc w:val="right"/>
        <w:rPr>
          <w:color w:val="000000" w:themeColor="text1"/>
          <w:szCs w:val="28"/>
        </w:rPr>
      </w:pPr>
    </w:p>
    <w:sectPr w:rsidR="007924CE" w:rsidSect="00D0618C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8A" w:rsidRDefault="00661C8A" w:rsidP="00C7720A">
      <w:pPr>
        <w:spacing w:after="0" w:line="240" w:lineRule="auto"/>
      </w:pPr>
      <w:r>
        <w:separator/>
      </w:r>
    </w:p>
  </w:endnote>
  <w:endnote w:type="continuationSeparator" w:id="1">
    <w:p w:rsidR="00661C8A" w:rsidRDefault="00661C8A" w:rsidP="00C7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8A" w:rsidRDefault="00661C8A" w:rsidP="00C7720A">
      <w:pPr>
        <w:spacing w:after="0" w:line="240" w:lineRule="auto"/>
      </w:pPr>
      <w:r>
        <w:separator/>
      </w:r>
    </w:p>
  </w:footnote>
  <w:footnote w:type="continuationSeparator" w:id="1">
    <w:p w:rsidR="00661C8A" w:rsidRDefault="00661C8A" w:rsidP="00C77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65E3"/>
    <w:multiLevelType w:val="multilevel"/>
    <w:tmpl w:val="0A606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1824014"/>
    <w:multiLevelType w:val="hybridMultilevel"/>
    <w:tmpl w:val="2834AF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A5460"/>
    <w:multiLevelType w:val="multilevel"/>
    <w:tmpl w:val="67CA421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B1C"/>
    <w:rsid w:val="000005AB"/>
    <w:rsid w:val="000123DF"/>
    <w:rsid w:val="00014E6C"/>
    <w:rsid w:val="00094552"/>
    <w:rsid w:val="000A12F4"/>
    <w:rsid w:val="000B037E"/>
    <w:rsid w:val="000F5C74"/>
    <w:rsid w:val="001263CB"/>
    <w:rsid w:val="00197FF0"/>
    <w:rsid w:val="001A67CF"/>
    <w:rsid w:val="00275951"/>
    <w:rsid w:val="002E4C17"/>
    <w:rsid w:val="00323BBD"/>
    <w:rsid w:val="003510A6"/>
    <w:rsid w:val="0036070C"/>
    <w:rsid w:val="00384708"/>
    <w:rsid w:val="003A1C09"/>
    <w:rsid w:val="003B1E8F"/>
    <w:rsid w:val="003B520C"/>
    <w:rsid w:val="00413848"/>
    <w:rsid w:val="00417F63"/>
    <w:rsid w:val="00433D41"/>
    <w:rsid w:val="004407E3"/>
    <w:rsid w:val="0048536B"/>
    <w:rsid w:val="004C40B1"/>
    <w:rsid w:val="004D0E45"/>
    <w:rsid w:val="004D214B"/>
    <w:rsid w:val="005120CD"/>
    <w:rsid w:val="005208AD"/>
    <w:rsid w:val="005327E8"/>
    <w:rsid w:val="00536421"/>
    <w:rsid w:val="0054179B"/>
    <w:rsid w:val="005866B1"/>
    <w:rsid w:val="005D0E05"/>
    <w:rsid w:val="005D675A"/>
    <w:rsid w:val="0060515E"/>
    <w:rsid w:val="006270C3"/>
    <w:rsid w:val="00661C8A"/>
    <w:rsid w:val="006A2888"/>
    <w:rsid w:val="006C5BB0"/>
    <w:rsid w:val="006E43C3"/>
    <w:rsid w:val="006F63D5"/>
    <w:rsid w:val="00733F42"/>
    <w:rsid w:val="00762B15"/>
    <w:rsid w:val="0078562C"/>
    <w:rsid w:val="007924CE"/>
    <w:rsid w:val="007A24F7"/>
    <w:rsid w:val="007D2FD0"/>
    <w:rsid w:val="007E5E5F"/>
    <w:rsid w:val="00801D87"/>
    <w:rsid w:val="0081751A"/>
    <w:rsid w:val="0089793D"/>
    <w:rsid w:val="008A0BE5"/>
    <w:rsid w:val="008A1B5B"/>
    <w:rsid w:val="008D17C3"/>
    <w:rsid w:val="008D533D"/>
    <w:rsid w:val="008F79F8"/>
    <w:rsid w:val="0090164A"/>
    <w:rsid w:val="009360E9"/>
    <w:rsid w:val="00965D43"/>
    <w:rsid w:val="009A505C"/>
    <w:rsid w:val="009E2738"/>
    <w:rsid w:val="009F790E"/>
    <w:rsid w:val="00A11438"/>
    <w:rsid w:val="00A72166"/>
    <w:rsid w:val="00A73913"/>
    <w:rsid w:val="00A74B1C"/>
    <w:rsid w:val="00A84CF7"/>
    <w:rsid w:val="00AA502A"/>
    <w:rsid w:val="00AA55AD"/>
    <w:rsid w:val="00AB3023"/>
    <w:rsid w:val="00AB5938"/>
    <w:rsid w:val="00AF1B11"/>
    <w:rsid w:val="00B01183"/>
    <w:rsid w:val="00B4254C"/>
    <w:rsid w:val="00B52B0D"/>
    <w:rsid w:val="00B61F59"/>
    <w:rsid w:val="00B91D08"/>
    <w:rsid w:val="00BF47FE"/>
    <w:rsid w:val="00C2227A"/>
    <w:rsid w:val="00C3232A"/>
    <w:rsid w:val="00C3268F"/>
    <w:rsid w:val="00C56043"/>
    <w:rsid w:val="00C72A89"/>
    <w:rsid w:val="00C7720A"/>
    <w:rsid w:val="00C84AB5"/>
    <w:rsid w:val="00CF3E9F"/>
    <w:rsid w:val="00D04C78"/>
    <w:rsid w:val="00D0618C"/>
    <w:rsid w:val="00D15D2C"/>
    <w:rsid w:val="00D16EBC"/>
    <w:rsid w:val="00D453F2"/>
    <w:rsid w:val="00D50FC0"/>
    <w:rsid w:val="00D5113E"/>
    <w:rsid w:val="00E440C0"/>
    <w:rsid w:val="00E467A8"/>
    <w:rsid w:val="00EB2646"/>
    <w:rsid w:val="00EE1FF6"/>
    <w:rsid w:val="00F22D3E"/>
    <w:rsid w:val="00F45079"/>
    <w:rsid w:val="00F67807"/>
    <w:rsid w:val="00F70EB8"/>
    <w:rsid w:val="00F94928"/>
    <w:rsid w:val="00FA0075"/>
    <w:rsid w:val="00FC5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0618C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D0618C"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rsid w:val="00D0618C"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basedOn w:val="a"/>
    <w:next w:val="a"/>
    <w:link w:val="30"/>
    <w:uiPriority w:val="9"/>
    <w:qFormat/>
    <w:rsid w:val="00D0618C"/>
    <w:pPr>
      <w:keepNext/>
      <w:keepLines/>
      <w:spacing w:before="40" w:after="0"/>
      <w:outlineLvl w:val="2"/>
    </w:pPr>
    <w:rPr>
      <w:rFonts w:asciiTheme="majorHAnsi" w:hAnsiTheme="majorHAns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qFormat/>
    <w:rsid w:val="00D0618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D0618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0618C"/>
    <w:rPr>
      <w:rFonts w:ascii="Times New Roman" w:hAnsi="Times New Roman"/>
      <w:sz w:val="28"/>
    </w:rPr>
  </w:style>
  <w:style w:type="paragraph" w:styleId="21">
    <w:name w:val="toc 2"/>
    <w:basedOn w:val="a"/>
    <w:next w:val="a"/>
    <w:link w:val="22"/>
    <w:uiPriority w:val="39"/>
    <w:rsid w:val="00D0618C"/>
    <w:pPr>
      <w:ind w:left="200"/>
    </w:pPr>
    <w:rPr>
      <w:rFonts w:ascii="XO Thames" w:hAnsi="XO Thames"/>
    </w:rPr>
  </w:style>
  <w:style w:type="character" w:customStyle="1" w:styleId="22">
    <w:name w:val="Оглавление 2 Знак"/>
    <w:basedOn w:val="1"/>
    <w:link w:val="21"/>
    <w:rsid w:val="00D0618C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D0618C"/>
    <w:pPr>
      <w:ind w:left="600"/>
    </w:pPr>
    <w:rPr>
      <w:rFonts w:ascii="XO Thames" w:hAnsi="XO Thames"/>
    </w:rPr>
  </w:style>
  <w:style w:type="character" w:customStyle="1" w:styleId="42">
    <w:name w:val="Оглавление 4 Знак"/>
    <w:basedOn w:val="1"/>
    <w:link w:val="41"/>
    <w:rsid w:val="00D0618C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D0618C"/>
    <w:pPr>
      <w:ind w:left="1000"/>
    </w:pPr>
    <w:rPr>
      <w:rFonts w:ascii="XO Thames" w:hAnsi="XO Thames"/>
    </w:rPr>
  </w:style>
  <w:style w:type="character" w:customStyle="1" w:styleId="60">
    <w:name w:val="Оглавление 6 Знак"/>
    <w:basedOn w:val="1"/>
    <w:link w:val="6"/>
    <w:rsid w:val="00D0618C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D0618C"/>
    <w:pPr>
      <w:ind w:left="1200"/>
    </w:pPr>
    <w:rPr>
      <w:rFonts w:ascii="XO Thames" w:hAnsi="XO Thames"/>
    </w:rPr>
  </w:style>
  <w:style w:type="character" w:customStyle="1" w:styleId="70">
    <w:name w:val="Оглавление 7 Знак"/>
    <w:basedOn w:val="1"/>
    <w:link w:val="7"/>
    <w:rsid w:val="00D0618C"/>
    <w:rPr>
      <w:rFonts w:ascii="XO Thames" w:hAnsi="XO Thames"/>
      <w:sz w:val="28"/>
    </w:rPr>
  </w:style>
  <w:style w:type="paragraph" w:customStyle="1" w:styleId="12">
    <w:name w:val="Основной шрифт абзаца1"/>
    <w:rsid w:val="00D0618C"/>
  </w:style>
  <w:style w:type="character" w:customStyle="1" w:styleId="30">
    <w:name w:val="Заголовок 3 Знак"/>
    <w:basedOn w:val="1"/>
    <w:link w:val="3"/>
    <w:rsid w:val="00D0618C"/>
    <w:rPr>
      <w:rFonts w:asciiTheme="majorHAnsi" w:hAnsiTheme="majorHAnsi"/>
      <w:color w:val="1F4D78" w:themeColor="accent1" w:themeShade="7F"/>
      <w:sz w:val="24"/>
    </w:rPr>
  </w:style>
  <w:style w:type="paragraph" w:styleId="a3">
    <w:name w:val="No Spacing"/>
    <w:link w:val="a4"/>
    <w:rsid w:val="00D0618C"/>
    <w:pPr>
      <w:spacing w:after="0" w:line="240" w:lineRule="auto"/>
    </w:pPr>
  </w:style>
  <w:style w:type="character" w:customStyle="1" w:styleId="a4">
    <w:name w:val="Без интервала Знак"/>
    <w:link w:val="a3"/>
    <w:rsid w:val="00D0618C"/>
  </w:style>
  <w:style w:type="paragraph" w:styleId="31">
    <w:name w:val="toc 3"/>
    <w:basedOn w:val="a"/>
    <w:next w:val="a"/>
    <w:link w:val="32"/>
    <w:uiPriority w:val="39"/>
    <w:rsid w:val="00D0618C"/>
    <w:pPr>
      <w:ind w:left="400"/>
    </w:pPr>
    <w:rPr>
      <w:rFonts w:ascii="XO Thames" w:hAnsi="XO Thames"/>
    </w:rPr>
  </w:style>
  <w:style w:type="character" w:customStyle="1" w:styleId="32">
    <w:name w:val="Оглавление 3 Знак"/>
    <w:basedOn w:val="1"/>
    <w:link w:val="31"/>
    <w:rsid w:val="00D0618C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D0618C"/>
    <w:rPr>
      <w:rFonts w:ascii="XO Thames" w:hAnsi="XO Thames"/>
      <w:b/>
      <w:sz w:val="22"/>
    </w:rPr>
  </w:style>
  <w:style w:type="paragraph" w:styleId="a5">
    <w:name w:val="TOC Heading"/>
    <w:basedOn w:val="10"/>
    <w:next w:val="a"/>
    <w:link w:val="a6"/>
    <w:rsid w:val="00D0618C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D0618C"/>
    <w:rPr>
      <w:rFonts w:asciiTheme="majorHAnsi" w:hAnsiTheme="majorHAnsi"/>
      <w:color w:val="2E74B5" w:themeColor="accent1" w:themeShade="BF"/>
      <w:sz w:val="32"/>
    </w:rPr>
  </w:style>
  <w:style w:type="character" w:customStyle="1" w:styleId="11">
    <w:name w:val="Заголовок 1 Знак"/>
    <w:basedOn w:val="1"/>
    <w:link w:val="10"/>
    <w:rsid w:val="00D0618C"/>
    <w:rPr>
      <w:rFonts w:asciiTheme="majorHAnsi" w:hAnsiTheme="majorHAnsi"/>
      <w:color w:val="2E74B5" w:themeColor="accent1" w:themeShade="BF"/>
      <w:sz w:val="32"/>
    </w:rPr>
  </w:style>
  <w:style w:type="paragraph" w:customStyle="1" w:styleId="13">
    <w:name w:val="Гиперссылка1"/>
    <w:link w:val="a7"/>
    <w:rsid w:val="00D0618C"/>
    <w:rPr>
      <w:color w:val="0000FF"/>
      <w:u w:val="single"/>
    </w:rPr>
  </w:style>
  <w:style w:type="character" w:styleId="a7">
    <w:name w:val="Hyperlink"/>
    <w:link w:val="13"/>
    <w:rsid w:val="00D0618C"/>
    <w:rPr>
      <w:color w:val="0000FF"/>
      <w:u w:val="single"/>
    </w:rPr>
  </w:style>
  <w:style w:type="paragraph" w:customStyle="1" w:styleId="Footnote">
    <w:name w:val="Footnote"/>
    <w:link w:val="Footnote0"/>
    <w:rsid w:val="00D0618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0618C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D0618C"/>
    <w:rPr>
      <w:rFonts w:ascii="XO Thames" w:hAnsi="XO Thames"/>
      <w:b/>
    </w:rPr>
  </w:style>
  <w:style w:type="character" w:customStyle="1" w:styleId="15">
    <w:name w:val="Оглавление 1 Знак"/>
    <w:basedOn w:val="1"/>
    <w:link w:val="14"/>
    <w:rsid w:val="00D0618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0618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0618C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D0618C"/>
    <w:pPr>
      <w:ind w:left="1600"/>
    </w:pPr>
    <w:rPr>
      <w:rFonts w:ascii="XO Thames" w:hAnsi="XO Thames"/>
    </w:rPr>
  </w:style>
  <w:style w:type="character" w:customStyle="1" w:styleId="90">
    <w:name w:val="Оглавление 9 Знак"/>
    <w:basedOn w:val="1"/>
    <w:link w:val="9"/>
    <w:rsid w:val="00D0618C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rsid w:val="00D0618C"/>
    <w:pPr>
      <w:ind w:left="1400"/>
    </w:pPr>
    <w:rPr>
      <w:rFonts w:ascii="XO Thames" w:hAnsi="XO Thames"/>
    </w:rPr>
  </w:style>
  <w:style w:type="character" w:customStyle="1" w:styleId="80">
    <w:name w:val="Оглавление 8 Знак"/>
    <w:basedOn w:val="1"/>
    <w:link w:val="8"/>
    <w:rsid w:val="00D0618C"/>
    <w:rPr>
      <w:rFonts w:ascii="XO Thames" w:hAnsi="XO Thames"/>
      <w:sz w:val="28"/>
    </w:rPr>
  </w:style>
  <w:style w:type="paragraph" w:styleId="a8">
    <w:name w:val="caption"/>
    <w:basedOn w:val="a"/>
    <w:next w:val="a"/>
    <w:link w:val="a9"/>
    <w:rsid w:val="00D0618C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a9">
    <w:name w:val="Название объекта Знак"/>
    <w:basedOn w:val="1"/>
    <w:link w:val="a8"/>
    <w:rsid w:val="00D0618C"/>
    <w:rPr>
      <w:rFonts w:ascii="Times New Roman" w:hAnsi="Times New Roman"/>
      <w:i/>
      <w:color w:val="44546A" w:themeColor="text2"/>
      <w:sz w:val="18"/>
    </w:rPr>
  </w:style>
  <w:style w:type="paragraph" w:styleId="51">
    <w:name w:val="toc 5"/>
    <w:basedOn w:val="a"/>
    <w:next w:val="a"/>
    <w:link w:val="52"/>
    <w:uiPriority w:val="39"/>
    <w:rsid w:val="00D0618C"/>
    <w:pPr>
      <w:ind w:left="800"/>
    </w:pPr>
    <w:rPr>
      <w:rFonts w:ascii="XO Thames" w:hAnsi="XO Thames"/>
    </w:rPr>
  </w:style>
  <w:style w:type="character" w:customStyle="1" w:styleId="52">
    <w:name w:val="Оглавление 5 Знак"/>
    <w:basedOn w:val="1"/>
    <w:link w:val="51"/>
    <w:rsid w:val="00D0618C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D0618C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D0618C"/>
    <w:rPr>
      <w:rFonts w:ascii="Times New Roman" w:hAnsi="Times New Roman"/>
      <w:sz w:val="28"/>
    </w:rPr>
  </w:style>
  <w:style w:type="paragraph" w:styleId="ac">
    <w:name w:val="Subtitle"/>
    <w:basedOn w:val="a"/>
    <w:next w:val="a"/>
    <w:link w:val="ad"/>
    <w:uiPriority w:val="11"/>
    <w:qFormat/>
    <w:rsid w:val="00D0618C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basedOn w:val="1"/>
    <w:link w:val="ac"/>
    <w:rsid w:val="00D0618C"/>
    <w:rPr>
      <w:rFonts w:ascii="XO Thames" w:hAnsi="XO Thames"/>
      <w:i/>
      <w:sz w:val="24"/>
    </w:rPr>
  </w:style>
  <w:style w:type="paragraph" w:styleId="ae">
    <w:name w:val="Title"/>
    <w:basedOn w:val="a"/>
    <w:next w:val="a"/>
    <w:link w:val="af"/>
    <w:uiPriority w:val="10"/>
    <w:qFormat/>
    <w:rsid w:val="00D0618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basedOn w:val="1"/>
    <w:link w:val="ae"/>
    <w:rsid w:val="00D0618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D0618C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D0618C"/>
    <w:rPr>
      <w:rFonts w:asciiTheme="majorHAnsi" w:hAnsiTheme="majorHAnsi"/>
      <w:color w:val="2E74B5" w:themeColor="accent1" w:themeShade="BF"/>
      <w:sz w:val="26"/>
    </w:rPr>
  </w:style>
  <w:style w:type="character" w:styleId="af0">
    <w:name w:val="annotation reference"/>
    <w:basedOn w:val="a0"/>
    <w:uiPriority w:val="99"/>
    <w:semiHidden/>
    <w:unhideWhenUsed/>
    <w:rsid w:val="003A1C0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A1C09"/>
    <w:pPr>
      <w:spacing w:line="240" w:lineRule="auto"/>
    </w:pPr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A1C09"/>
    <w:rPr>
      <w:rFonts w:ascii="Times New Roman" w:hAnsi="Times New Roman"/>
      <w:sz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A1C0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A1C09"/>
    <w:rPr>
      <w:rFonts w:ascii="Times New Roman" w:hAnsi="Times New Roman"/>
      <w:b/>
      <w:bCs/>
      <w:sz w:val="20"/>
    </w:rPr>
  </w:style>
  <w:style w:type="paragraph" w:styleId="af5">
    <w:name w:val="Balloon Text"/>
    <w:basedOn w:val="a"/>
    <w:link w:val="af6"/>
    <w:uiPriority w:val="99"/>
    <w:semiHidden/>
    <w:unhideWhenUsed/>
    <w:rsid w:val="0036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6070C"/>
    <w:rPr>
      <w:rFonts w:ascii="Segoe UI" w:hAnsi="Segoe UI" w:cs="Segoe UI"/>
      <w:sz w:val="18"/>
      <w:szCs w:val="18"/>
    </w:rPr>
  </w:style>
  <w:style w:type="paragraph" w:styleId="af7">
    <w:name w:val="Normal (Web)"/>
    <w:basedOn w:val="a"/>
    <w:uiPriority w:val="99"/>
    <w:unhideWhenUsed/>
    <w:rsid w:val="009F790E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8536B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536B"/>
    <w:pPr>
      <w:widowControl w:val="0"/>
      <w:autoSpaceDE w:val="0"/>
      <w:autoSpaceDN w:val="0"/>
      <w:spacing w:after="0" w:line="240" w:lineRule="auto"/>
      <w:ind w:left="200"/>
    </w:pPr>
    <w:rPr>
      <w:color w:val="auto"/>
      <w:sz w:val="22"/>
      <w:szCs w:val="22"/>
      <w:lang w:eastAsia="en-US"/>
    </w:rPr>
  </w:style>
  <w:style w:type="paragraph" w:styleId="af8">
    <w:name w:val="header"/>
    <w:basedOn w:val="a"/>
    <w:link w:val="af9"/>
    <w:uiPriority w:val="99"/>
    <w:unhideWhenUsed/>
    <w:rsid w:val="00C77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C7720A"/>
    <w:rPr>
      <w:rFonts w:ascii="Times New Roman" w:hAnsi="Times New Roman"/>
      <w:sz w:val="28"/>
    </w:rPr>
  </w:style>
  <w:style w:type="paragraph" w:styleId="afa">
    <w:name w:val="footer"/>
    <w:basedOn w:val="a"/>
    <w:link w:val="afb"/>
    <w:uiPriority w:val="99"/>
    <w:unhideWhenUsed/>
    <w:rsid w:val="00C77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C7720A"/>
    <w:rPr>
      <w:rFonts w:ascii="Times New Roman" w:hAnsi="Times New Roman"/>
      <w:sz w:val="28"/>
    </w:rPr>
  </w:style>
  <w:style w:type="character" w:styleId="afc">
    <w:name w:val="Strong"/>
    <w:basedOn w:val="a0"/>
    <w:uiPriority w:val="22"/>
    <w:qFormat/>
    <w:rsid w:val="00A84CF7"/>
    <w:rPr>
      <w:b/>
      <w:bCs/>
    </w:rPr>
  </w:style>
  <w:style w:type="table" w:styleId="afd">
    <w:name w:val="Table Grid"/>
    <w:basedOn w:val="a1"/>
    <w:uiPriority w:val="39"/>
    <w:rsid w:val="005D0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7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6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kukol</dc:creator>
  <cp:lastModifiedBy>Olga</cp:lastModifiedBy>
  <cp:revision>61</cp:revision>
  <cp:lastPrinted>2023-02-22T13:54:00Z</cp:lastPrinted>
  <dcterms:created xsi:type="dcterms:W3CDTF">2023-02-10T10:36:00Z</dcterms:created>
  <dcterms:modified xsi:type="dcterms:W3CDTF">2023-03-13T09:00:00Z</dcterms:modified>
</cp:coreProperties>
</file>